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80A45" w14:textId="7ABA2D77" w:rsidR="00587896" w:rsidRPr="008C3DF2" w:rsidRDefault="000127DE" w:rsidP="00587896">
      <w:pPr>
        <w:jc w:val="center"/>
        <w:rPr>
          <w:rFonts w:ascii="Georgia" w:hAnsi="Georgia"/>
          <w:b/>
          <w:bCs/>
          <w:noProof/>
          <w:color w:val="494C51"/>
          <w:sz w:val="36"/>
          <w:szCs w:val="36"/>
        </w:rPr>
      </w:pPr>
      <w:r w:rsidRPr="00B677DB">
        <w:rPr>
          <w:noProof/>
        </w:rPr>
        <w:drawing>
          <wp:inline distT="0" distB="0" distL="0" distR="0" wp14:anchorId="10AF207A" wp14:editId="7F30F6A4">
            <wp:extent cx="1552717" cy="1184275"/>
            <wp:effectExtent l="0" t="0" r="9525" b="0"/>
            <wp:docPr id="376408215" name="Picture 1" descr="A black and gold logo with a church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gold logo with a church and blu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9950" cy="1212673"/>
                    </a:xfrm>
                    <a:prstGeom prst="rect">
                      <a:avLst/>
                    </a:prstGeom>
                    <a:noFill/>
                    <a:ln>
                      <a:noFill/>
                    </a:ln>
                  </pic:spPr>
                </pic:pic>
              </a:graphicData>
            </a:graphic>
          </wp:inline>
        </w:drawing>
      </w:r>
      <w:r w:rsidRPr="00B677DB">
        <w:rPr>
          <w:rFonts w:eastAsia="Montserrat Medium"/>
        </w:rPr>
        <w:t xml:space="preserve">                                                                      </w:t>
      </w:r>
      <w:r w:rsidR="00587896" w:rsidRPr="00B677DB">
        <w:rPr>
          <w:rFonts w:eastAsia="Montserrat Medium"/>
        </w:rPr>
        <w:t xml:space="preserve">                                                 </w:t>
      </w:r>
      <w:r w:rsidR="00587896" w:rsidRPr="008C3DF2">
        <w:rPr>
          <w:rFonts w:ascii="Georgia" w:hAnsi="Georgia"/>
          <w:b/>
          <w:bCs/>
          <w:noProof/>
          <w:color w:val="494C51"/>
          <w:sz w:val="36"/>
          <w:szCs w:val="36"/>
        </w:rPr>
        <w:t>Prevent Duty Risk Assessment</w:t>
      </w:r>
    </w:p>
    <w:p w14:paraId="5BFBC9BD" w14:textId="74E1D91A" w:rsidR="00587896" w:rsidRPr="008C3DF2" w:rsidRDefault="00587896" w:rsidP="00587896">
      <w:pPr>
        <w:jc w:val="center"/>
        <w:rPr>
          <w:rFonts w:ascii="Georgia" w:hAnsi="Georgia"/>
          <w:b/>
          <w:bCs/>
          <w:caps/>
          <w:color w:val="D9AC77"/>
          <w:spacing w:val="60"/>
          <w:sz w:val="36"/>
          <w:szCs w:val="36"/>
        </w:rPr>
      </w:pPr>
      <w:r w:rsidRPr="008C3DF2">
        <w:rPr>
          <w:rFonts w:ascii="Georgia" w:hAnsi="Georgia"/>
          <w:b/>
          <w:bCs/>
          <w:noProof/>
          <w:color w:val="494C51"/>
          <w:sz w:val="36"/>
          <w:szCs w:val="36"/>
        </w:rPr>
        <w:t xml:space="preserve">                                                                                      </w:t>
      </w:r>
      <w:r w:rsidR="003658B0">
        <w:rPr>
          <w:rFonts w:ascii="Georgia" w:hAnsi="Georgia"/>
          <w:b/>
          <w:bCs/>
          <w:noProof/>
          <w:color w:val="BF8F00" w:themeColor="accent4" w:themeShade="BF"/>
          <w:sz w:val="36"/>
          <w:szCs w:val="36"/>
        </w:rPr>
        <w:t>St Giles and St George’s</w:t>
      </w:r>
      <w:r w:rsidR="006F1D49" w:rsidRPr="008C3DF2">
        <w:rPr>
          <w:rFonts w:ascii="Georgia" w:hAnsi="Georgia"/>
          <w:b/>
          <w:bCs/>
          <w:noProof/>
          <w:color w:val="BF8F00" w:themeColor="accent4" w:themeShade="BF"/>
          <w:sz w:val="36"/>
          <w:szCs w:val="36"/>
        </w:rPr>
        <w:t xml:space="preserve"> </w:t>
      </w:r>
      <w:r w:rsidR="003658B0">
        <w:rPr>
          <w:rFonts w:ascii="Georgia" w:hAnsi="Georgia"/>
          <w:b/>
          <w:bCs/>
          <w:noProof/>
          <w:color w:val="BF8F00" w:themeColor="accent4" w:themeShade="BF"/>
          <w:sz w:val="36"/>
          <w:szCs w:val="36"/>
        </w:rPr>
        <w:t xml:space="preserve">C of E </w:t>
      </w:r>
      <w:r w:rsidRPr="008C3DF2">
        <w:rPr>
          <w:rFonts w:ascii="Georgia" w:hAnsi="Georgia"/>
          <w:b/>
          <w:bCs/>
          <w:noProof/>
          <w:color w:val="BF8F00" w:themeColor="accent4" w:themeShade="BF"/>
          <w:sz w:val="36"/>
          <w:szCs w:val="36"/>
        </w:rPr>
        <w:t>Academy</w:t>
      </w:r>
    </w:p>
    <w:p w14:paraId="747364B4" w14:textId="06370182" w:rsidR="000127DE" w:rsidRPr="00B677DB" w:rsidRDefault="000127DE" w:rsidP="000127DE">
      <w:r w:rsidRPr="00B677DB">
        <w:rPr>
          <w:rFonts w:eastAsia="Montserrat Medium"/>
        </w:rPr>
        <w:t xml:space="preserve">     </w:t>
      </w:r>
    </w:p>
    <w:p w14:paraId="4BFC35B7" w14:textId="09EB4A99" w:rsidR="00C13A3B" w:rsidRPr="00B677DB" w:rsidRDefault="00C13A3B">
      <w:pPr>
        <w:spacing w:line="264" w:lineRule="auto"/>
        <w:ind w:left="117" w:right="1603"/>
        <w:rPr>
          <w:rFonts w:eastAsia="Montserrat Medium"/>
        </w:rPr>
      </w:pPr>
    </w:p>
    <w:p w14:paraId="25A57B42" w14:textId="77777777" w:rsidR="00C13A3B" w:rsidRPr="00B677DB" w:rsidRDefault="00C13A3B"/>
    <w:p w14:paraId="0A665FFC" w14:textId="72C47DB9" w:rsidR="00C13A3B" w:rsidRPr="00B677DB" w:rsidRDefault="00366088">
      <w:r w:rsidRPr="00B677DB">
        <w:t xml:space="preserve">Under the Prevent Duty, all specified bodies, including schools, colleges and universities are required to have ‘due regard </w:t>
      </w:r>
      <w:r w:rsidR="003B4EFC" w:rsidRPr="00B677DB">
        <w:t>to</w:t>
      </w:r>
      <w:r w:rsidRPr="00B677DB">
        <w:t xml:space="preserve"> the need to prevent people </w:t>
      </w:r>
      <w:r w:rsidR="003B4EFC" w:rsidRPr="00B677DB">
        <w:t>from becoming terrorists or supporting terrorism’</w:t>
      </w:r>
      <w:r w:rsidRPr="00B677DB">
        <w:t>.</w:t>
      </w:r>
      <w:r w:rsidR="00F10B74" w:rsidRPr="00B677DB">
        <w:rPr>
          <w:noProof/>
        </w:rPr>
        <w:t xml:space="preserve"> </w:t>
      </w:r>
    </w:p>
    <w:p w14:paraId="147D0664" w14:textId="77777777" w:rsidR="00C13A3B" w:rsidRPr="00B677DB" w:rsidRDefault="00C13A3B">
      <w:pPr>
        <w:jc w:val="center"/>
        <w:rPr>
          <w:b/>
        </w:rPr>
      </w:pPr>
    </w:p>
    <w:p w14:paraId="1B6AD484" w14:textId="595BB53C" w:rsidR="00C13A3B" w:rsidRPr="00B677DB" w:rsidRDefault="00366088">
      <w:pPr>
        <w:jc w:val="both"/>
      </w:pPr>
      <w:r w:rsidRPr="00B677DB">
        <w:t xml:space="preserve">Undertaking a risk assessment linked to the </w:t>
      </w:r>
      <w:r w:rsidR="003B4EFC" w:rsidRPr="00B677DB">
        <w:t>contexts</w:t>
      </w:r>
      <w:r w:rsidRPr="00B677DB">
        <w:t xml:space="preserve"> of the school and identifying risks linked to extremism and radicalisation supports </w:t>
      </w:r>
      <w:r w:rsidR="003B4EFC" w:rsidRPr="00B677DB">
        <w:t>us</w:t>
      </w:r>
      <w:r w:rsidRPr="00B677DB">
        <w:t xml:space="preserve"> in fulfilling statutory duties and responsibilities. This document outlines the risks we have identified and the appropriate measures in place to safeguard our school community.</w:t>
      </w:r>
    </w:p>
    <w:p w14:paraId="6C67898B" w14:textId="77777777" w:rsidR="00C13A3B" w:rsidRPr="00B677DB" w:rsidRDefault="00C13A3B">
      <w:pPr>
        <w:jc w:val="both"/>
      </w:pPr>
    </w:p>
    <w:p w14:paraId="5B147F2C" w14:textId="77777777" w:rsidR="00C13A3B" w:rsidRPr="00B677DB" w:rsidRDefault="00366088">
      <w:pPr>
        <w:jc w:val="both"/>
      </w:pPr>
      <w:r w:rsidRPr="00B677DB">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 </w:t>
      </w:r>
    </w:p>
    <w:p w14:paraId="3C5FA78E" w14:textId="77777777" w:rsidR="00C13A3B" w:rsidRPr="00B677DB" w:rsidRDefault="00C13A3B">
      <w:pPr>
        <w:jc w:val="both"/>
      </w:pPr>
    </w:p>
    <w:p w14:paraId="3CABD3FE" w14:textId="77777777" w:rsidR="00C13A3B" w:rsidRPr="00B677DB" w:rsidRDefault="00366088">
      <w:pPr>
        <w:jc w:val="both"/>
      </w:pPr>
      <w:r w:rsidRPr="00B677DB">
        <w:t xml:space="preserve">Our school is committed to providing a secure environment for pupils, where children and young people feel and are kept safe. </w:t>
      </w:r>
    </w:p>
    <w:p w14:paraId="26F09636" w14:textId="77777777" w:rsidR="00C13A3B" w:rsidRPr="00B677DB" w:rsidRDefault="00C13A3B">
      <w:pPr>
        <w:jc w:val="both"/>
      </w:pPr>
    </w:p>
    <w:p w14:paraId="76BF4E69" w14:textId="77777777" w:rsidR="00C13A3B" w:rsidRPr="00B677DB" w:rsidRDefault="00366088">
      <w:pPr>
        <w:jc w:val="both"/>
      </w:pPr>
      <w:r w:rsidRPr="00B677DB">
        <w:t xml:space="preserve">This risk assessment is one element within our safeguarding arrangements that promotes the welfare of all children in line with our statutory duties set out within the guidance produced in ‘Keeping Children Safe in Education’, and the government Prevent strategy document. </w:t>
      </w:r>
    </w:p>
    <w:p w14:paraId="24300636" w14:textId="77777777" w:rsidR="00C13A3B" w:rsidRPr="00B677DB" w:rsidRDefault="00C13A3B"/>
    <w:p w14:paraId="616B0707" w14:textId="77777777" w:rsidR="00C13A3B" w:rsidRPr="00B677DB" w:rsidRDefault="00C13A3B"/>
    <w:tbl>
      <w:tblPr>
        <w:tblStyle w:val="a"/>
        <w:tblW w:w="12895" w:type="dxa"/>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8222"/>
      </w:tblGrid>
      <w:tr w:rsidR="00C13A3B" w:rsidRPr="00B677DB" w14:paraId="24191EC9" w14:textId="77777777" w:rsidTr="00E963A7">
        <w:tc>
          <w:tcPr>
            <w:tcW w:w="4673" w:type="dxa"/>
            <w:shd w:val="clear" w:color="auto" w:fill="D9AC77"/>
          </w:tcPr>
          <w:p w14:paraId="61F98756" w14:textId="77777777" w:rsidR="00C13A3B" w:rsidRPr="00B677DB" w:rsidRDefault="00366088">
            <w:pPr>
              <w:rPr>
                <w:b/>
              </w:rPr>
            </w:pPr>
            <w:r w:rsidRPr="00B677DB">
              <w:rPr>
                <w:b/>
              </w:rPr>
              <w:t>Designated Safeguarding Lead:</w:t>
            </w:r>
          </w:p>
        </w:tc>
        <w:tc>
          <w:tcPr>
            <w:tcW w:w="8222" w:type="dxa"/>
          </w:tcPr>
          <w:p w14:paraId="3CC9C862" w14:textId="7586E12E" w:rsidR="00C13A3B" w:rsidRPr="00B677DB" w:rsidRDefault="00113439">
            <w:r>
              <w:t>Catherine Pointon</w:t>
            </w:r>
          </w:p>
        </w:tc>
      </w:tr>
      <w:tr w:rsidR="00C13A3B" w:rsidRPr="00B677DB" w14:paraId="10347852" w14:textId="77777777" w:rsidTr="00E963A7">
        <w:tc>
          <w:tcPr>
            <w:tcW w:w="4673" w:type="dxa"/>
            <w:shd w:val="clear" w:color="auto" w:fill="D9AC77"/>
          </w:tcPr>
          <w:p w14:paraId="72BECDEC" w14:textId="77777777" w:rsidR="00C13A3B" w:rsidRPr="00B677DB" w:rsidRDefault="00366088">
            <w:pPr>
              <w:rPr>
                <w:b/>
              </w:rPr>
            </w:pPr>
            <w:r w:rsidRPr="00B677DB">
              <w:rPr>
                <w:b/>
              </w:rPr>
              <w:t>Date of risk assessment:</w:t>
            </w:r>
          </w:p>
        </w:tc>
        <w:tc>
          <w:tcPr>
            <w:tcW w:w="8222" w:type="dxa"/>
          </w:tcPr>
          <w:p w14:paraId="1CEECCD3" w14:textId="4E6D3779" w:rsidR="00C13A3B" w:rsidRPr="00B677DB" w:rsidRDefault="005C2D6E">
            <w:r>
              <w:t>20</w:t>
            </w:r>
            <w:r w:rsidRPr="005C2D6E">
              <w:rPr>
                <w:vertAlign w:val="superscript"/>
              </w:rPr>
              <w:t>th</w:t>
            </w:r>
            <w:r>
              <w:t xml:space="preserve"> October 2025</w:t>
            </w:r>
          </w:p>
        </w:tc>
      </w:tr>
      <w:tr w:rsidR="00C13A3B" w:rsidRPr="00B677DB" w14:paraId="2EFAC5D3" w14:textId="77777777" w:rsidTr="00E963A7">
        <w:tc>
          <w:tcPr>
            <w:tcW w:w="4673" w:type="dxa"/>
            <w:shd w:val="clear" w:color="auto" w:fill="D9AC77"/>
          </w:tcPr>
          <w:p w14:paraId="47F8A812" w14:textId="77777777" w:rsidR="00C13A3B" w:rsidRPr="00B677DB" w:rsidRDefault="00366088">
            <w:pPr>
              <w:rPr>
                <w:b/>
              </w:rPr>
            </w:pPr>
            <w:r w:rsidRPr="00B677DB">
              <w:rPr>
                <w:b/>
              </w:rPr>
              <w:t>Date of review:</w:t>
            </w:r>
          </w:p>
        </w:tc>
        <w:tc>
          <w:tcPr>
            <w:tcW w:w="8222" w:type="dxa"/>
          </w:tcPr>
          <w:p w14:paraId="2954A2EA" w14:textId="453081B8" w:rsidR="00C13A3B" w:rsidRPr="00B677DB" w:rsidRDefault="005C2D6E">
            <w:r>
              <w:t>Sept 2026</w:t>
            </w:r>
          </w:p>
        </w:tc>
      </w:tr>
    </w:tbl>
    <w:p w14:paraId="730B5371" w14:textId="77777777" w:rsidR="00C13A3B" w:rsidRDefault="00C13A3B"/>
    <w:p w14:paraId="3050E1B3" w14:textId="77777777" w:rsidR="00B677DB" w:rsidRPr="00B677DB" w:rsidRDefault="00B677DB"/>
    <w:tbl>
      <w:tblPr>
        <w:tblStyle w:val="a0"/>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528"/>
      </w:tblGrid>
      <w:tr w:rsidR="00C13A3B" w:rsidRPr="00B677DB" w14:paraId="3EB08CAF" w14:textId="77777777" w:rsidTr="00E963A7">
        <w:trPr>
          <w:trHeight w:val="268"/>
        </w:trPr>
        <w:tc>
          <w:tcPr>
            <w:tcW w:w="1413" w:type="dxa"/>
            <w:shd w:val="clear" w:color="auto" w:fill="D9AC77"/>
          </w:tcPr>
          <w:p w14:paraId="148D1236" w14:textId="77777777" w:rsidR="00C13A3B" w:rsidRPr="00B677DB" w:rsidRDefault="00366088">
            <w:pPr>
              <w:widowControl/>
              <w:rPr>
                <w:b/>
                <w:color w:val="222222"/>
              </w:rPr>
            </w:pPr>
            <w:r w:rsidRPr="00B677DB">
              <w:rPr>
                <w:b/>
                <w:color w:val="222222"/>
              </w:rPr>
              <w:t xml:space="preserve">Key </w:t>
            </w:r>
          </w:p>
        </w:tc>
        <w:tc>
          <w:tcPr>
            <w:tcW w:w="5528" w:type="dxa"/>
            <w:shd w:val="clear" w:color="auto" w:fill="D9AC77"/>
          </w:tcPr>
          <w:p w14:paraId="03005459" w14:textId="77777777" w:rsidR="00C13A3B" w:rsidRPr="00B677DB" w:rsidRDefault="00366088">
            <w:pPr>
              <w:widowControl/>
              <w:rPr>
                <w:b/>
                <w:color w:val="222222"/>
              </w:rPr>
            </w:pPr>
            <w:r w:rsidRPr="00B677DB">
              <w:rPr>
                <w:b/>
                <w:color w:val="222222"/>
              </w:rPr>
              <w:t xml:space="preserve">Highest </w:t>
            </w:r>
          </w:p>
        </w:tc>
      </w:tr>
      <w:tr w:rsidR="00C13A3B" w:rsidRPr="00B677DB" w14:paraId="66007DE6" w14:textId="77777777" w:rsidTr="006768CB">
        <w:trPr>
          <w:trHeight w:val="268"/>
        </w:trPr>
        <w:tc>
          <w:tcPr>
            <w:tcW w:w="1413" w:type="dxa"/>
          </w:tcPr>
          <w:p w14:paraId="1611F1D1" w14:textId="77777777" w:rsidR="00C13A3B" w:rsidRPr="00B677DB" w:rsidRDefault="00366088">
            <w:pPr>
              <w:widowControl/>
              <w:rPr>
                <w:color w:val="222222"/>
              </w:rPr>
            </w:pPr>
            <w:r w:rsidRPr="00B677DB">
              <w:rPr>
                <w:color w:val="FF0000"/>
              </w:rPr>
              <w:t>Red</w:t>
            </w:r>
          </w:p>
        </w:tc>
        <w:tc>
          <w:tcPr>
            <w:tcW w:w="5528" w:type="dxa"/>
          </w:tcPr>
          <w:p w14:paraId="49769A0B" w14:textId="77777777" w:rsidR="00C13A3B" w:rsidRPr="00B677DB" w:rsidRDefault="00366088">
            <w:pPr>
              <w:widowControl/>
              <w:rPr>
                <w:color w:val="222222"/>
              </w:rPr>
            </w:pPr>
            <w:r w:rsidRPr="00B677DB">
              <w:rPr>
                <w:color w:val="222222"/>
              </w:rPr>
              <w:t>Unable to evidence</w:t>
            </w:r>
          </w:p>
        </w:tc>
      </w:tr>
      <w:tr w:rsidR="00C13A3B" w:rsidRPr="00B677DB" w14:paraId="1B7F156E" w14:textId="77777777" w:rsidTr="006768CB">
        <w:trPr>
          <w:trHeight w:val="256"/>
        </w:trPr>
        <w:tc>
          <w:tcPr>
            <w:tcW w:w="1413" w:type="dxa"/>
          </w:tcPr>
          <w:p w14:paraId="3BEABB98" w14:textId="77777777" w:rsidR="00C13A3B" w:rsidRPr="00B677DB" w:rsidRDefault="00366088">
            <w:pPr>
              <w:widowControl/>
              <w:rPr>
                <w:color w:val="222222"/>
              </w:rPr>
            </w:pPr>
            <w:r w:rsidRPr="00B677DB">
              <w:rPr>
                <w:color w:val="FFC000"/>
              </w:rPr>
              <w:t>Amber</w:t>
            </w:r>
          </w:p>
        </w:tc>
        <w:tc>
          <w:tcPr>
            <w:tcW w:w="5528" w:type="dxa"/>
          </w:tcPr>
          <w:p w14:paraId="372B844B" w14:textId="77777777" w:rsidR="00C13A3B" w:rsidRPr="00B677DB" w:rsidRDefault="00366088">
            <w:pPr>
              <w:widowControl/>
              <w:rPr>
                <w:color w:val="222222"/>
              </w:rPr>
            </w:pPr>
            <w:r w:rsidRPr="00B677DB">
              <w:rPr>
                <w:color w:val="222222"/>
              </w:rPr>
              <w:t>Action to take to reduce risk</w:t>
            </w:r>
          </w:p>
        </w:tc>
      </w:tr>
      <w:tr w:rsidR="00C13A3B" w:rsidRPr="00B677DB" w14:paraId="1296DF17" w14:textId="77777777" w:rsidTr="006768CB">
        <w:trPr>
          <w:trHeight w:val="256"/>
        </w:trPr>
        <w:tc>
          <w:tcPr>
            <w:tcW w:w="1413" w:type="dxa"/>
          </w:tcPr>
          <w:p w14:paraId="7565CAD0" w14:textId="77777777" w:rsidR="00C13A3B" w:rsidRPr="00B677DB" w:rsidRDefault="00366088">
            <w:pPr>
              <w:widowControl/>
              <w:rPr>
                <w:color w:val="222222"/>
              </w:rPr>
            </w:pPr>
            <w:r w:rsidRPr="00B677DB">
              <w:rPr>
                <w:color w:val="00B050"/>
              </w:rPr>
              <w:t>Green</w:t>
            </w:r>
          </w:p>
        </w:tc>
        <w:tc>
          <w:tcPr>
            <w:tcW w:w="5528" w:type="dxa"/>
          </w:tcPr>
          <w:p w14:paraId="5D22940F" w14:textId="77777777" w:rsidR="00C13A3B" w:rsidRPr="00B677DB" w:rsidRDefault="00366088">
            <w:pPr>
              <w:widowControl/>
              <w:rPr>
                <w:color w:val="222222"/>
              </w:rPr>
            </w:pPr>
            <w:r w:rsidRPr="00B677DB">
              <w:rPr>
                <w:color w:val="222222"/>
              </w:rPr>
              <w:t>Appropriate measures in place with evidence</w:t>
            </w:r>
          </w:p>
        </w:tc>
      </w:tr>
    </w:tbl>
    <w:p w14:paraId="40F92E73" w14:textId="77777777" w:rsidR="00C13A3B" w:rsidRPr="00B677DB" w:rsidRDefault="00C13A3B">
      <w:pPr>
        <w:widowControl/>
        <w:shd w:val="clear" w:color="auto" w:fill="FFFFFF"/>
        <w:rPr>
          <w:b/>
          <w:color w:val="222222"/>
        </w:rPr>
      </w:pPr>
    </w:p>
    <w:p w14:paraId="3277DB5A" w14:textId="77777777" w:rsidR="00C13A3B" w:rsidRPr="00B677DB" w:rsidRDefault="00C13A3B">
      <w:pPr>
        <w:widowControl/>
        <w:shd w:val="clear" w:color="auto" w:fill="FFFFFF"/>
        <w:rPr>
          <w:b/>
          <w:color w:val="222222"/>
        </w:rPr>
      </w:pPr>
    </w:p>
    <w:tbl>
      <w:tblPr>
        <w:tblStyle w:val="a1"/>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146"/>
        <w:gridCol w:w="992"/>
        <w:gridCol w:w="2693"/>
        <w:gridCol w:w="2977"/>
        <w:gridCol w:w="1417"/>
        <w:gridCol w:w="1560"/>
      </w:tblGrid>
      <w:tr w:rsidR="006E3136" w:rsidRPr="00B677DB" w14:paraId="25757D4C" w14:textId="3D17E76A" w:rsidTr="00932637">
        <w:tc>
          <w:tcPr>
            <w:tcW w:w="1811" w:type="dxa"/>
            <w:shd w:val="clear" w:color="auto" w:fill="D9AC77"/>
          </w:tcPr>
          <w:p w14:paraId="3B26E2EA" w14:textId="77777777" w:rsidR="006E3136" w:rsidRPr="00B677DB" w:rsidRDefault="006E3136">
            <w:pPr>
              <w:widowControl/>
              <w:rPr>
                <w:b/>
                <w:color w:val="222222"/>
              </w:rPr>
            </w:pPr>
            <w:r w:rsidRPr="00B677DB">
              <w:rPr>
                <w:b/>
                <w:color w:val="222222"/>
              </w:rPr>
              <w:t>Risk Area</w:t>
            </w:r>
          </w:p>
        </w:tc>
        <w:tc>
          <w:tcPr>
            <w:tcW w:w="3146" w:type="dxa"/>
            <w:shd w:val="clear" w:color="auto" w:fill="D9AC77"/>
          </w:tcPr>
          <w:p w14:paraId="5DDBEEF7" w14:textId="7D5B8589" w:rsidR="006E3136" w:rsidRPr="00B677DB" w:rsidRDefault="006E3136">
            <w:pPr>
              <w:widowControl/>
              <w:rPr>
                <w:b/>
                <w:color w:val="222222"/>
              </w:rPr>
            </w:pPr>
            <w:r w:rsidRPr="00B677DB">
              <w:rPr>
                <w:b/>
                <w:color w:val="222222"/>
              </w:rPr>
              <w:t>Considerations</w:t>
            </w:r>
          </w:p>
        </w:tc>
        <w:tc>
          <w:tcPr>
            <w:tcW w:w="992" w:type="dxa"/>
            <w:tcBorders>
              <w:bottom w:val="single" w:sz="4" w:space="0" w:color="000000"/>
            </w:tcBorders>
            <w:shd w:val="clear" w:color="auto" w:fill="D9AC77"/>
          </w:tcPr>
          <w:p w14:paraId="596B7044" w14:textId="77777777" w:rsidR="006E3136" w:rsidRPr="00B677DB" w:rsidRDefault="006E3136" w:rsidP="006E3136">
            <w:pPr>
              <w:widowControl/>
              <w:jc w:val="center"/>
              <w:rPr>
                <w:bCs/>
                <w:color w:val="222222"/>
              </w:rPr>
            </w:pPr>
            <w:r w:rsidRPr="00B677DB">
              <w:rPr>
                <w:bCs/>
                <w:color w:val="222222"/>
              </w:rPr>
              <w:t>RAG rating</w:t>
            </w:r>
          </w:p>
        </w:tc>
        <w:tc>
          <w:tcPr>
            <w:tcW w:w="2693" w:type="dxa"/>
            <w:shd w:val="clear" w:color="auto" w:fill="D9AC77"/>
          </w:tcPr>
          <w:p w14:paraId="3A26C7A6" w14:textId="5F5E49CE" w:rsidR="006E3136" w:rsidRPr="00B677DB" w:rsidRDefault="006E3136" w:rsidP="006E3136">
            <w:pPr>
              <w:widowControl/>
              <w:jc w:val="center"/>
              <w:rPr>
                <w:bCs/>
                <w:color w:val="222222"/>
              </w:rPr>
            </w:pPr>
            <w:r w:rsidRPr="00B677DB">
              <w:rPr>
                <w:bCs/>
                <w:color w:val="222222"/>
              </w:rPr>
              <w:t>Measures currently in place</w:t>
            </w:r>
          </w:p>
          <w:p w14:paraId="09BEC82F" w14:textId="7CC602AB" w:rsidR="006E3136" w:rsidRPr="00B677DB" w:rsidRDefault="006E3136" w:rsidP="006E3136">
            <w:pPr>
              <w:widowControl/>
              <w:jc w:val="center"/>
              <w:rPr>
                <w:bCs/>
                <w:color w:val="222222"/>
              </w:rPr>
            </w:pPr>
          </w:p>
        </w:tc>
        <w:tc>
          <w:tcPr>
            <w:tcW w:w="2977" w:type="dxa"/>
            <w:shd w:val="clear" w:color="auto" w:fill="D9AC77"/>
          </w:tcPr>
          <w:p w14:paraId="771260A1" w14:textId="459913B6" w:rsidR="006E3136" w:rsidRPr="00B677DB" w:rsidRDefault="006E3136" w:rsidP="006E3136">
            <w:pPr>
              <w:widowControl/>
              <w:jc w:val="center"/>
              <w:rPr>
                <w:bCs/>
                <w:color w:val="222222"/>
              </w:rPr>
            </w:pPr>
            <w:r w:rsidRPr="00B677DB">
              <w:rPr>
                <w:bCs/>
                <w:color w:val="222222"/>
              </w:rPr>
              <w:t>Measures required to reduce risk</w:t>
            </w:r>
          </w:p>
        </w:tc>
        <w:tc>
          <w:tcPr>
            <w:tcW w:w="1417" w:type="dxa"/>
            <w:shd w:val="clear" w:color="auto" w:fill="D9AC77"/>
          </w:tcPr>
          <w:p w14:paraId="1711EB1D" w14:textId="1841DBD2" w:rsidR="006E3136" w:rsidRPr="00B677DB" w:rsidRDefault="006E3136" w:rsidP="006E3136">
            <w:pPr>
              <w:widowControl/>
              <w:jc w:val="center"/>
              <w:rPr>
                <w:bCs/>
                <w:color w:val="222222"/>
              </w:rPr>
            </w:pPr>
            <w:r w:rsidRPr="00B677DB">
              <w:rPr>
                <w:bCs/>
                <w:color w:val="222222"/>
              </w:rPr>
              <w:t>Risk owner</w:t>
            </w:r>
          </w:p>
        </w:tc>
        <w:tc>
          <w:tcPr>
            <w:tcW w:w="1560" w:type="dxa"/>
            <w:shd w:val="clear" w:color="auto" w:fill="D9AC77"/>
          </w:tcPr>
          <w:p w14:paraId="591591C4" w14:textId="3D85ABCC" w:rsidR="006E3136" w:rsidRPr="00B677DB" w:rsidRDefault="006E3136" w:rsidP="007650D9">
            <w:pPr>
              <w:widowControl/>
              <w:jc w:val="center"/>
              <w:rPr>
                <w:bCs/>
                <w:color w:val="222222"/>
              </w:rPr>
            </w:pPr>
            <w:r w:rsidRPr="00B677DB">
              <w:rPr>
                <w:bCs/>
                <w:color w:val="222222"/>
              </w:rPr>
              <w:t>Planned completion date</w:t>
            </w:r>
          </w:p>
        </w:tc>
      </w:tr>
      <w:tr w:rsidR="006E3136" w:rsidRPr="00854315" w14:paraId="475A8C4E" w14:textId="62D7CDF1" w:rsidTr="00932637">
        <w:tc>
          <w:tcPr>
            <w:tcW w:w="1811" w:type="dxa"/>
            <w:vMerge w:val="restart"/>
          </w:tcPr>
          <w:p w14:paraId="27548435" w14:textId="77777777" w:rsidR="006E3136" w:rsidRPr="00854315" w:rsidRDefault="006E3136">
            <w:pPr>
              <w:widowControl/>
              <w:rPr>
                <w:color w:val="222222"/>
              </w:rPr>
            </w:pPr>
            <w:r w:rsidRPr="00854315">
              <w:rPr>
                <w:color w:val="222222"/>
              </w:rPr>
              <w:t>Whole staff knowledge</w:t>
            </w:r>
          </w:p>
          <w:p w14:paraId="7060B68C" w14:textId="77777777" w:rsidR="006E3136" w:rsidRPr="00854315" w:rsidRDefault="006E3136">
            <w:pPr>
              <w:widowControl/>
              <w:rPr>
                <w:color w:val="222222"/>
              </w:rPr>
            </w:pPr>
          </w:p>
          <w:p w14:paraId="49481C22" w14:textId="77777777" w:rsidR="006E3136" w:rsidRPr="00854315" w:rsidRDefault="006E3136">
            <w:pPr>
              <w:widowControl/>
              <w:rPr>
                <w:color w:val="222222"/>
              </w:rPr>
            </w:pPr>
            <w:r w:rsidRPr="00854315">
              <w:rPr>
                <w:color w:val="222222"/>
              </w:rPr>
              <w:t>CPD</w:t>
            </w:r>
          </w:p>
        </w:tc>
        <w:tc>
          <w:tcPr>
            <w:tcW w:w="3146" w:type="dxa"/>
          </w:tcPr>
          <w:p w14:paraId="6E6C272E" w14:textId="05EC5C6A" w:rsidR="006E3136" w:rsidRPr="00854315" w:rsidRDefault="006E3136">
            <w:pPr>
              <w:widowControl/>
              <w:rPr>
                <w:color w:val="222222"/>
              </w:rPr>
            </w:pPr>
            <w:r w:rsidRPr="00854315">
              <w:t>Staff are aware of the Prevent agenda and of radicalisation and extremism as safeguarding issues.</w:t>
            </w:r>
          </w:p>
          <w:p w14:paraId="4627FFF4" w14:textId="77777777" w:rsidR="006E3136" w:rsidRPr="00854315" w:rsidRDefault="006E3136">
            <w:pPr>
              <w:widowControl/>
              <w:rPr>
                <w:color w:val="222222"/>
              </w:rPr>
            </w:pPr>
          </w:p>
        </w:tc>
        <w:tc>
          <w:tcPr>
            <w:tcW w:w="992" w:type="dxa"/>
            <w:shd w:val="clear" w:color="auto" w:fill="00B050"/>
          </w:tcPr>
          <w:p w14:paraId="07931161" w14:textId="77777777" w:rsidR="006E3136" w:rsidRPr="00854315" w:rsidRDefault="006E3136">
            <w:pPr>
              <w:widowControl/>
              <w:rPr>
                <w:color w:val="222222"/>
              </w:rPr>
            </w:pPr>
          </w:p>
        </w:tc>
        <w:tc>
          <w:tcPr>
            <w:tcW w:w="2693" w:type="dxa"/>
          </w:tcPr>
          <w:p w14:paraId="13540334" w14:textId="77777777" w:rsidR="006E3136" w:rsidRPr="00854315" w:rsidRDefault="00113439">
            <w:pPr>
              <w:widowControl/>
              <w:rPr>
                <w:color w:val="222222"/>
              </w:rPr>
            </w:pPr>
            <w:r w:rsidRPr="00854315">
              <w:rPr>
                <w:color w:val="222222"/>
              </w:rPr>
              <w:t>Whole school staff training every year</w:t>
            </w:r>
            <w:r w:rsidR="000368D4" w:rsidRPr="00854315">
              <w:rPr>
                <w:color w:val="222222"/>
              </w:rPr>
              <w:t>.</w:t>
            </w:r>
          </w:p>
          <w:p w14:paraId="4BB7637E" w14:textId="5CEDF0B0" w:rsidR="00990F4E" w:rsidRPr="00854315" w:rsidRDefault="00990F4E" w:rsidP="00990F4E">
            <w:pPr>
              <w:pStyle w:val="NormalWeb"/>
              <w:shd w:val="clear" w:color="auto" w:fill="FFFFFF"/>
              <w:rPr>
                <w:rFonts w:ascii="Arial" w:eastAsia="Arial" w:hAnsi="Arial" w:cs="Arial"/>
                <w:color w:val="222222"/>
                <w:sz w:val="22"/>
                <w:szCs w:val="22"/>
                <w:lang w:val="en-US"/>
              </w:rPr>
            </w:pPr>
            <w:r w:rsidRPr="00854315">
              <w:rPr>
                <w:rFonts w:ascii="Arial" w:eastAsia="Arial" w:hAnsi="Arial" w:cs="Arial"/>
                <w:color w:val="222222"/>
                <w:sz w:val="22"/>
                <w:szCs w:val="22"/>
                <w:lang w:val="en-US"/>
              </w:rPr>
              <w:t>All staff have read “Keeping Children Safe in Education”, September 202</w:t>
            </w:r>
            <w:r w:rsidR="005C2D6E" w:rsidRPr="00854315">
              <w:rPr>
                <w:rFonts w:ascii="Arial" w:eastAsia="Arial" w:hAnsi="Arial" w:cs="Arial"/>
                <w:color w:val="222222"/>
                <w:sz w:val="22"/>
                <w:szCs w:val="22"/>
                <w:lang w:val="en-US"/>
              </w:rPr>
              <w:t>5</w:t>
            </w:r>
            <w:r w:rsidRPr="00854315">
              <w:rPr>
                <w:rFonts w:ascii="Arial" w:eastAsia="Arial" w:hAnsi="Arial" w:cs="Arial"/>
                <w:color w:val="222222"/>
                <w:sz w:val="22"/>
                <w:szCs w:val="22"/>
                <w:lang w:val="en-US"/>
              </w:rPr>
              <w:t xml:space="preserve">. </w:t>
            </w:r>
          </w:p>
          <w:p w14:paraId="5570BFE0" w14:textId="23ED8526" w:rsidR="00990F4E" w:rsidRPr="00854315" w:rsidRDefault="00990F4E" w:rsidP="00990F4E">
            <w:pPr>
              <w:pStyle w:val="NormalWeb"/>
              <w:shd w:val="clear" w:color="auto" w:fill="FFFFFF"/>
              <w:rPr>
                <w:rFonts w:ascii="Arial" w:eastAsia="Arial" w:hAnsi="Arial" w:cs="Arial"/>
                <w:color w:val="222222"/>
                <w:sz w:val="22"/>
                <w:szCs w:val="22"/>
                <w:lang w:val="en-US"/>
              </w:rPr>
            </w:pPr>
            <w:r w:rsidRPr="00854315">
              <w:rPr>
                <w:rFonts w:ascii="Arial" w:eastAsia="Arial" w:hAnsi="Arial" w:cs="Arial"/>
                <w:color w:val="222222"/>
                <w:sz w:val="22"/>
                <w:szCs w:val="22"/>
                <w:lang w:val="en-US"/>
              </w:rPr>
              <w:t xml:space="preserve">The Designated Safeguarding Lead (DSL) has informed staff of their duties as set out in “The Prevent Duty: Departmental advice for authorities in England and Wales”, 2023 </w:t>
            </w:r>
          </w:p>
          <w:p w14:paraId="300E72A2" w14:textId="35AD12CF" w:rsidR="00990F4E" w:rsidRPr="00854315" w:rsidRDefault="00990F4E">
            <w:pPr>
              <w:widowControl/>
              <w:rPr>
                <w:color w:val="222222"/>
              </w:rPr>
            </w:pPr>
          </w:p>
        </w:tc>
        <w:tc>
          <w:tcPr>
            <w:tcW w:w="2977" w:type="dxa"/>
          </w:tcPr>
          <w:p w14:paraId="355073C3" w14:textId="7EC687ED" w:rsidR="006E3136" w:rsidRPr="00854315" w:rsidRDefault="006E3136">
            <w:pPr>
              <w:widowControl/>
              <w:rPr>
                <w:color w:val="222222"/>
              </w:rPr>
            </w:pPr>
          </w:p>
        </w:tc>
        <w:tc>
          <w:tcPr>
            <w:tcW w:w="1417" w:type="dxa"/>
          </w:tcPr>
          <w:p w14:paraId="6A75E18B" w14:textId="414E9568" w:rsidR="006E3136" w:rsidRPr="00854315" w:rsidRDefault="006E3136">
            <w:pPr>
              <w:widowControl/>
              <w:rPr>
                <w:color w:val="222222"/>
              </w:rPr>
            </w:pPr>
          </w:p>
        </w:tc>
        <w:tc>
          <w:tcPr>
            <w:tcW w:w="1560" w:type="dxa"/>
          </w:tcPr>
          <w:p w14:paraId="0C047317" w14:textId="4320183C" w:rsidR="006E3136" w:rsidRPr="00854315" w:rsidRDefault="006E3136">
            <w:pPr>
              <w:widowControl/>
              <w:rPr>
                <w:color w:val="222222"/>
              </w:rPr>
            </w:pPr>
          </w:p>
        </w:tc>
      </w:tr>
      <w:tr w:rsidR="006E3136" w:rsidRPr="00854315" w14:paraId="7B75CF46" w14:textId="5338D4DA" w:rsidTr="00932637">
        <w:tc>
          <w:tcPr>
            <w:tcW w:w="1811" w:type="dxa"/>
            <w:vMerge/>
          </w:tcPr>
          <w:p w14:paraId="77C55B02" w14:textId="77777777" w:rsidR="006E3136" w:rsidRPr="00854315" w:rsidRDefault="006E3136">
            <w:pPr>
              <w:pBdr>
                <w:top w:val="nil"/>
                <w:left w:val="nil"/>
                <w:bottom w:val="nil"/>
                <w:right w:val="nil"/>
                <w:between w:val="nil"/>
              </w:pBdr>
              <w:spacing w:line="276" w:lineRule="auto"/>
              <w:rPr>
                <w:color w:val="222222"/>
              </w:rPr>
            </w:pPr>
          </w:p>
        </w:tc>
        <w:tc>
          <w:tcPr>
            <w:tcW w:w="3146" w:type="dxa"/>
          </w:tcPr>
          <w:p w14:paraId="69415149" w14:textId="77777777" w:rsidR="006E3136" w:rsidRPr="00854315" w:rsidRDefault="006E3136">
            <w:pPr>
              <w:widowControl/>
            </w:pPr>
            <w:r w:rsidRPr="00854315">
              <w:t xml:space="preserve">Staff are aware of school procedure for handling concerns. </w:t>
            </w:r>
          </w:p>
          <w:p w14:paraId="09D85D93" w14:textId="77777777" w:rsidR="006E3136" w:rsidRPr="00854315" w:rsidRDefault="006E3136">
            <w:pPr>
              <w:widowControl/>
              <w:rPr>
                <w:color w:val="222222"/>
              </w:rPr>
            </w:pPr>
          </w:p>
        </w:tc>
        <w:tc>
          <w:tcPr>
            <w:tcW w:w="992" w:type="dxa"/>
            <w:tcBorders>
              <w:bottom w:val="single" w:sz="4" w:space="0" w:color="000000"/>
            </w:tcBorders>
            <w:shd w:val="clear" w:color="auto" w:fill="00B050"/>
          </w:tcPr>
          <w:p w14:paraId="4C8A9423" w14:textId="77777777" w:rsidR="006E3136" w:rsidRPr="00854315" w:rsidRDefault="006E3136">
            <w:pPr>
              <w:widowControl/>
              <w:rPr>
                <w:color w:val="222222"/>
              </w:rPr>
            </w:pPr>
          </w:p>
        </w:tc>
        <w:tc>
          <w:tcPr>
            <w:tcW w:w="2693" w:type="dxa"/>
          </w:tcPr>
          <w:p w14:paraId="04962C5B" w14:textId="77777777" w:rsidR="006E3136" w:rsidRPr="00854315" w:rsidRDefault="00113439">
            <w:pPr>
              <w:widowControl/>
              <w:rPr>
                <w:color w:val="222222"/>
              </w:rPr>
            </w:pPr>
            <w:r w:rsidRPr="00854315">
              <w:rPr>
                <w:color w:val="222222"/>
              </w:rPr>
              <w:t xml:space="preserve">Prevent </w:t>
            </w:r>
            <w:r w:rsidR="000368D4" w:rsidRPr="00854315">
              <w:rPr>
                <w:color w:val="222222"/>
              </w:rPr>
              <w:t xml:space="preserve">concern flowchart shared with staff at briefing and can be found on the </w:t>
            </w:r>
            <w:r w:rsidR="000368D4" w:rsidRPr="00854315">
              <w:rPr>
                <w:color w:val="222222"/>
              </w:rPr>
              <w:lastRenderedPageBreak/>
              <w:t>safeguarding notice board</w:t>
            </w:r>
          </w:p>
          <w:p w14:paraId="2896268C" w14:textId="77777777" w:rsidR="00990F4E" w:rsidRPr="00854315" w:rsidRDefault="00990F4E">
            <w:pPr>
              <w:widowControl/>
              <w:rPr>
                <w:color w:val="222222"/>
              </w:rPr>
            </w:pPr>
          </w:p>
          <w:p w14:paraId="6AE2380D" w14:textId="77777777" w:rsidR="00990F4E" w:rsidRPr="00854315" w:rsidRDefault="00990F4E">
            <w:pPr>
              <w:widowControl/>
              <w:rPr>
                <w:color w:val="222222"/>
              </w:rPr>
            </w:pPr>
            <w:r w:rsidRPr="00854315">
              <w:rPr>
                <w:color w:val="222222"/>
              </w:rPr>
              <w:t>Staff aware of MyConcern system and how to report a concern</w:t>
            </w:r>
          </w:p>
          <w:p w14:paraId="59C04E79" w14:textId="77777777" w:rsidR="0051766E" w:rsidRPr="00854315" w:rsidRDefault="0051766E">
            <w:pPr>
              <w:widowControl/>
              <w:rPr>
                <w:color w:val="222222"/>
              </w:rPr>
            </w:pPr>
          </w:p>
          <w:p w14:paraId="418F6235" w14:textId="77777777" w:rsidR="0051766E" w:rsidRPr="00854315" w:rsidRDefault="0051766E" w:rsidP="0051766E">
            <w:pPr>
              <w:adjustRightInd w:val="0"/>
              <w:rPr>
                <w:color w:val="000000"/>
              </w:rPr>
            </w:pPr>
            <w:r w:rsidRPr="00854315">
              <w:rPr>
                <w:color w:val="000000"/>
              </w:rPr>
              <w:t>All staff have read the Safeguarding Policy</w:t>
            </w:r>
          </w:p>
          <w:p w14:paraId="34B75476" w14:textId="77777777" w:rsidR="0051766E" w:rsidRPr="00854315" w:rsidRDefault="0051766E" w:rsidP="0051766E">
            <w:pPr>
              <w:adjustRightInd w:val="0"/>
              <w:rPr>
                <w:color w:val="000000"/>
              </w:rPr>
            </w:pPr>
            <w:r w:rsidRPr="00854315">
              <w:rPr>
                <w:color w:val="000000"/>
              </w:rPr>
              <w:t>which includes a statement regarding the Prevent duty.</w:t>
            </w:r>
          </w:p>
          <w:p w14:paraId="7B61E458" w14:textId="06CC82F0" w:rsidR="0051766E" w:rsidRPr="00854315" w:rsidRDefault="0051766E">
            <w:pPr>
              <w:widowControl/>
              <w:rPr>
                <w:color w:val="222222"/>
              </w:rPr>
            </w:pPr>
          </w:p>
        </w:tc>
        <w:tc>
          <w:tcPr>
            <w:tcW w:w="2977" w:type="dxa"/>
          </w:tcPr>
          <w:p w14:paraId="7581F7CE" w14:textId="10623BA0" w:rsidR="006E3136" w:rsidRPr="00854315" w:rsidRDefault="006E3136">
            <w:pPr>
              <w:widowControl/>
              <w:rPr>
                <w:color w:val="222222"/>
              </w:rPr>
            </w:pPr>
          </w:p>
        </w:tc>
        <w:tc>
          <w:tcPr>
            <w:tcW w:w="1417" w:type="dxa"/>
          </w:tcPr>
          <w:p w14:paraId="160C9326" w14:textId="0121FFE2" w:rsidR="006E3136" w:rsidRPr="00854315" w:rsidRDefault="006E3136">
            <w:pPr>
              <w:widowControl/>
              <w:rPr>
                <w:color w:val="222222"/>
              </w:rPr>
            </w:pPr>
          </w:p>
        </w:tc>
        <w:tc>
          <w:tcPr>
            <w:tcW w:w="1560" w:type="dxa"/>
          </w:tcPr>
          <w:p w14:paraId="464A959F" w14:textId="03201714" w:rsidR="006E3136" w:rsidRPr="00854315" w:rsidRDefault="006E3136">
            <w:pPr>
              <w:widowControl/>
              <w:rPr>
                <w:color w:val="222222"/>
              </w:rPr>
            </w:pPr>
          </w:p>
        </w:tc>
      </w:tr>
      <w:tr w:rsidR="006E3136" w:rsidRPr="00854315" w14:paraId="4198A8D6" w14:textId="6A207868" w:rsidTr="00932637">
        <w:tc>
          <w:tcPr>
            <w:tcW w:w="1811" w:type="dxa"/>
            <w:vMerge/>
          </w:tcPr>
          <w:p w14:paraId="719DB2A7" w14:textId="77777777" w:rsidR="006E3136" w:rsidRPr="00854315" w:rsidRDefault="006E3136">
            <w:pPr>
              <w:pBdr>
                <w:top w:val="nil"/>
                <w:left w:val="nil"/>
                <w:bottom w:val="nil"/>
                <w:right w:val="nil"/>
                <w:between w:val="nil"/>
              </w:pBdr>
              <w:spacing w:line="276" w:lineRule="auto"/>
              <w:rPr>
                <w:color w:val="222222"/>
              </w:rPr>
            </w:pPr>
          </w:p>
        </w:tc>
        <w:tc>
          <w:tcPr>
            <w:tcW w:w="3146" w:type="dxa"/>
          </w:tcPr>
          <w:p w14:paraId="49DBA52E" w14:textId="77777777" w:rsidR="006E3136" w:rsidRPr="00854315" w:rsidRDefault="006E3136">
            <w:pPr>
              <w:widowControl/>
            </w:pPr>
            <w:r w:rsidRPr="00854315">
              <w:t xml:space="preserve">Staff are aware of how to identify children at risk </w:t>
            </w:r>
          </w:p>
          <w:p w14:paraId="0A5CC0F0" w14:textId="77777777" w:rsidR="006E3136" w:rsidRPr="00854315" w:rsidRDefault="006E3136">
            <w:pPr>
              <w:widowControl/>
              <w:rPr>
                <w:color w:val="222222"/>
              </w:rPr>
            </w:pPr>
          </w:p>
        </w:tc>
        <w:tc>
          <w:tcPr>
            <w:tcW w:w="992" w:type="dxa"/>
            <w:shd w:val="clear" w:color="auto" w:fill="00B050"/>
          </w:tcPr>
          <w:p w14:paraId="236267E5" w14:textId="77777777" w:rsidR="006E3136" w:rsidRPr="00854315" w:rsidRDefault="006E3136">
            <w:pPr>
              <w:widowControl/>
              <w:rPr>
                <w:color w:val="222222"/>
              </w:rPr>
            </w:pPr>
          </w:p>
        </w:tc>
        <w:tc>
          <w:tcPr>
            <w:tcW w:w="2693" w:type="dxa"/>
          </w:tcPr>
          <w:p w14:paraId="023A8167" w14:textId="3E98A68F" w:rsidR="006E3136" w:rsidRDefault="009E0B8E">
            <w:pPr>
              <w:widowControl/>
              <w:rPr>
                <w:color w:val="222222"/>
              </w:rPr>
            </w:pPr>
            <w:r w:rsidRPr="00854315">
              <w:rPr>
                <w:color w:val="222222"/>
              </w:rPr>
              <w:t xml:space="preserve">All staff have completed </w:t>
            </w:r>
            <w:r w:rsidR="00DD556F" w:rsidRPr="00854315">
              <w:rPr>
                <w:color w:val="222222"/>
              </w:rPr>
              <w:t>level 1 Awareness training on PREVENT on the gov.uk website</w:t>
            </w:r>
            <w:r w:rsidR="00A071AA">
              <w:rPr>
                <w:color w:val="222222"/>
              </w:rPr>
              <w:t xml:space="preserve"> Oct 2025.</w:t>
            </w:r>
          </w:p>
          <w:p w14:paraId="3F82D8B4" w14:textId="5555D370" w:rsidR="00A071AA" w:rsidRPr="00854315" w:rsidRDefault="00A071AA">
            <w:pPr>
              <w:widowControl/>
              <w:rPr>
                <w:color w:val="222222"/>
              </w:rPr>
            </w:pPr>
            <w:r>
              <w:rPr>
                <w:color w:val="222222"/>
              </w:rPr>
              <w:t xml:space="preserve">All PTFA members and </w:t>
            </w:r>
            <w:r w:rsidR="00055E15">
              <w:rPr>
                <w:color w:val="222222"/>
              </w:rPr>
              <w:t>volunteers also complete this training.</w:t>
            </w:r>
          </w:p>
          <w:p w14:paraId="4F1EC2B4" w14:textId="77777777" w:rsidR="00990F4E" w:rsidRPr="00854315" w:rsidRDefault="00990F4E">
            <w:pPr>
              <w:widowControl/>
              <w:rPr>
                <w:color w:val="222222"/>
              </w:rPr>
            </w:pPr>
          </w:p>
          <w:p w14:paraId="11387238" w14:textId="09609DBD" w:rsidR="00990F4E" w:rsidRPr="00854315" w:rsidRDefault="00990F4E" w:rsidP="00DD556F">
            <w:pPr>
              <w:pStyle w:val="NormalWeb"/>
              <w:shd w:val="clear" w:color="auto" w:fill="FFFFFF"/>
              <w:rPr>
                <w:rFonts w:ascii="Arial" w:hAnsi="Arial" w:cs="Arial"/>
                <w:color w:val="222222"/>
                <w:sz w:val="22"/>
                <w:szCs w:val="22"/>
              </w:rPr>
            </w:pPr>
          </w:p>
        </w:tc>
        <w:tc>
          <w:tcPr>
            <w:tcW w:w="2977" w:type="dxa"/>
          </w:tcPr>
          <w:p w14:paraId="3D828065" w14:textId="38719170" w:rsidR="00990F4E" w:rsidRPr="00854315" w:rsidRDefault="00990F4E">
            <w:pPr>
              <w:widowControl/>
              <w:rPr>
                <w:color w:val="222222"/>
              </w:rPr>
            </w:pPr>
            <w:r w:rsidRPr="00854315">
              <w:rPr>
                <w:color w:val="222222"/>
              </w:rPr>
              <w:t xml:space="preserve"> </w:t>
            </w:r>
          </w:p>
        </w:tc>
        <w:tc>
          <w:tcPr>
            <w:tcW w:w="1417" w:type="dxa"/>
          </w:tcPr>
          <w:p w14:paraId="5284896B" w14:textId="2CF0664F" w:rsidR="006E3136" w:rsidRPr="00854315" w:rsidRDefault="006E3136">
            <w:pPr>
              <w:widowControl/>
              <w:rPr>
                <w:color w:val="222222"/>
              </w:rPr>
            </w:pPr>
          </w:p>
        </w:tc>
        <w:tc>
          <w:tcPr>
            <w:tcW w:w="1560" w:type="dxa"/>
          </w:tcPr>
          <w:p w14:paraId="7AB811E2" w14:textId="168950E0" w:rsidR="006E3136" w:rsidRPr="00854315" w:rsidRDefault="006E3136">
            <w:pPr>
              <w:widowControl/>
              <w:rPr>
                <w:color w:val="222222"/>
              </w:rPr>
            </w:pPr>
          </w:p>
        </w:tc>
      </w:tr>
      <w:tr w:rsidR="006E3136" w:rsidRPr="00854315" w14:paraId="424544EE" w14:textId="01A0655D" w:rsidTr="00932637">
        <w:tc>
          <w:tcPr>
            <w:tcW w:w="1811" w:type="dxa"/>
            <w:vMerge/>
          </w:tcPr>
          <w:p w14:paraId="1891E0DA" w14:textId="77777777" w:rsidR="006E3136" w:rsidRPr="00854315" w:rsidRDefault="006E3136">
            <w:pPr>
              <w:pBdr>
                <w:top w:val="nil"/>
                <w:left w:val="nil"/>
                <w:bottom w:val="nil"/>
                <w:right w:val="nil"/>
                <w:between w:val="nil"/>
              </w:pBdr>
              <w:spacing w:line="276" w:lineRule="auto"/>
              <w:rPr>
                <w:color w:val="222222"/>
              </w:rPr>
            </w:pPr>
          </w:p>
        </w:tc>
        <w:tc>
          <w:tcPr>
            <w:tcW w:w="3146" w:type="dxa"/>
          </w:tcPr>
          <w:p w14:paraId="2F6BCD22" w14:textId="77777777" w:rsidR="006E3136" w:rsidRPr="00854315" w:rsidRDefault="006E3136">
            <w:pPr>
              <w:widowControl/>
            </w:pPr>
            <w:r w:rsidRPr="00854315">
              <w:t>Staff feel confident about raising concerns about risks immediately</w:t>
            </w:r>
          </w:p>
          <w:p w14:paraId="55A96532" w14:textId="77777777" w:rsidR="006E3136" w:rsidRPr="00854315" w:rsidRDefault="006E3136">
            <w:pPr>
              <w:widowControl/>
              <w:rPr>
                <w:color w:val="222222"/>
              </w:rPr>
            </w:pPr>
          </w:p>
        </w:tc>
        <w:tc>
          <w:tcPr>
            <w:tcW w:w="992" w:type="dxa"/>
            <w:shd w:val="clear" w:color="auto" w:fill="00B050"/>
          </w:tcPr>
          <w:p w14:paraId="5E9C12D1" w14:textId="77777777" w:rsidR="006E3136" w:rsidRPr="00854315" w:rsidRDefault="006E3136">
            <w:pPr>
              <w:widowControl/>
              <w:rPr>
                <w:color w:val="222222"/>
              </w:rPr>
            </w:pPr>
          </w:p>
        </w:tc>
        <w:tc>
          <w:tcPr>
            <w:tcW w:w="2693" w:type="dxa"/>
          </w:tcPr>
          <w:p w14:paraId="69A2B92B" w14:textId="77777777" w:rsidR="00990F4E" w:rsidRPr="00854315" w:rsidRDefault="00990F4E">
            <w:pPr>
              <w:widowControl/>
              <w:rPr>
                <w:color w:val="222222"/>
              </w:rPr>
            </w:pPr>
            <w:r w:rsidRPr="00854315">
              <w:rPr>
                <w:color w:val="222222"/>
              </w:rPr>
              <w:t>Prevent flowchart shared with staff and available</w:t>
            </w:r>
          </w:p>
          <w:p w14:paraId="6D8607E4" w14:textId="77777777" w:rsidR="00990F4E" w:rsidRPr="00854315" w:rsidRDefault="00990F4E">
            <w:pPr>
              <w:widowControl/>
              <w:rPr>
                <w:color w:val="222222"/>
              </w:rPr>
            </w:pPr>
          </w:p>
          <w:p w14:paraId="1E252CC9" w14:textId="77777777" w:rsidR="00990F4E" w:rsidRPr="00854315" w:rsidRDefault="00990F4E" w:rsidP="00990F4E">
            <w:pPr>
              <w:pStyle w:val="NormalWeb"/>
              <w:shd w:val="clear" w:color="auto" w:fill="FFFFFF"/>
              <w:rPr>
                <w:rFonts w:ascii="Arial" w:hAnsi="Arial" w:cs="Arial"/>
                <w:sz w:val="22"/>
                <w:szCs w:val="22"/>
              </w:rPr>
            </w:pPr>
            <w:r w:rsidRPr="00854315">
              <w:rPr>
                <w:rFonts w:ascii="Arial" w:hAnsi="Arial" w:cs="Arial"/>
                <w:sz w:val="22"/>
                <w:szCs w:val="22"/>
              </w:rPr>
              <w:t xml:space="preserve">All staff understand how to record and report concerns regarding risk of radicalisation. </w:t>
            </w:r>
          </w:p>
          <w:p w14:paraId="248ACC18" w14:textId="1D91C2BD" w:rsidR="00990F4E" w:rsidRPr="00854315" w:rsidRDefault="00990F4E" w:rsidP="00990F4E">
            <w:pPr>
              <w:pStyle w:val="NormalWeb"/>
              <w:shd w:val="clear" w:color="auto" w:fill="FFFFFF"/>
              <w:rPr>
                <w:rFonts w:ascii="Arial" w:hAnsi="Arial" w:cs="Arial"/>
                <w:color w:val="222222"/>
                <w:sz w:val="22"/>
                <w:szCs w:val="22"/>
              </w:rPr>
            </w:pPr>
          </w:p>
        </w:tc>
        <w:tc>
          <w:tcPr>
            <w:tcW w:w="2977" w:type="dxa"/>
          </w:tcPr>
          <w:p w14:paraId="7BC48B55" w14:textId="03514FBB" w:rsidR="006E3136" w:rsidRPr="00854315" w:rsidRDefault="006E3136">
            <w:pPr>
              <w:widowControl/>
              <w:rPr>
                <w:color w:val="222222"/>
              </w:rPr>
            </w:pPr>
          </w:p>
        </w:tc>
        <w:tc>
          <w:tcPr>
            <w:tcW w:w="1417" w:type="dxa"/>
          </w:tcPr>
          <w:p w14:paraId="3E223B2F" w14:textId="214C331B" w:rsidR="006E3136" w:rsidRPr="00854315" w:rsidRDefault="006E3136">
            <w:pPr>
              <w:widowControl/>
              <w:rPr>
                <w:color w:val="222222"/>
              </w:rPr>
            </w:pPr>
          </w:p>
        </w:tc>
        <w:tc>
          <w:tcPr>
            <w:tcW w:w="1560" w:type="dxa"/>
          </w:tcPr>
          <w:p w14:paraId="015D42F5" w14:textId="7BE87E8F" w:rsidR="006E3136" w:rsidRPr="00854315" w:rsidRDefault="006E3136">
            <w:pPr>
              <w:widowControl/>
              <w:rPr>
                <w:color w:val="222222"/>
              </w:rPr>
            </w:pPr>
          </w:p>
        </w:tc>
      </w:tr>
      <w:tr w:rsidR="006E3136" w:rsidRPr="00854315" w14:paraId="7FE7047F" w14:textId="65E9FF53" w:rsidTr="00932637">
        <w:tc>
          <w:tcPr>
            <w:tcW w:w="1811" w:type="dxa"/>
            <w:vMerge/>
          </w:tcPr>
          <w:p w14:paraId="7672238B" w14:textId="77777777" w:rsidR="006E3136" w:rsidRPr="00854315" w:rsidRDefault="006E3136">
            <w:pPr>
              <w:pBdr>
                <w:top w:val="nil"/>
                <w:left w:val="nil"/>
                <w:bottom w:val="nil"/>
                <w:right w:val="nil"/>
                <w:between w:val="nil"/>
              </w:pBdr>
              <w:spacing w:line="276" w:lineRule="auto"/>
              <w:rPr>
                <w:color w:val="222222"/>
              </w:rPr>
            </w:pPr>
          </w:p>
        </w:tc>
        <w:tc>
          <w:tcPr>
            <w:tcW w:w="3146" w:type="dxa"/>
          </w:tcPr>
          <w:p w14:paraId="13CA7779" w14:textId="77777777" w:rsidR="006E3136" w:rsidRPr="00854315" w:rsidRDefault="006E3136">
            <w:pPr>
              <w:widowControl/>
            </w:pPr>
            <w:r w:rsidRPr="00854315">
              <w:t xml:space="preserve">All staff and governors have completed training in the last two years on the Prevent Duty </w:t>
            </w:r>
          </w:p>
        </w:tc>
        <w:tc>
          <w:tcPr>
            <w:tcW w:w="992" w:type="dxa"/>
            <w:shd w:val="clear" w:color="auto" w:fill="00B050"/>
          </w:tcPr>
          <w:p w14:paraId="595606B1" w14:textId="77777777" w:rsidR="006E3136" w:rsidRPr="00854315" w:rsidRDefault="006E3136">
            <w:pPr>
              <w:widowControl/>
              <w:rPr>
                <w:color w:val="222222"/>
              </w:rPr>
            </w:pPr>
          </w:p>
        </w:tc>
        <w:tc>
          <w:tcPr>
            <w:tcW w:w="2693" w:type="dxa"/>
          </w:tcPr>
          <w:p w14:paraId="544B94CF" w14:textId="59AFA751" w:rsidR="006E3136" w:rsidRPr="00854315" w:rsidRDefault="00990F4E">
            <w:pPr>
              <w:widowControl/>
              <w:rPr>
                <w:color w:val="222222"/>
              </w:rPr>
            </w:pPr>
            <w:r w:rsidRPr="00854315">
              <w:rPr>
                <w:color w:val="222222"/>
              </w:rPr>
              <w:t xml:space="preserve">Training completed by </w:t>
            </w:r>
            <w:r w:rsidR="00F20975" w:rsidRPr="00854315">
              <w:rPr>
                <w:color w:val="222222"/>
              </w:rPr>
              <w:t>all staff and Governors Oct 2025</w:t>
            </w:r>
          </w:p>
        </w:tc>
        <w:tc>
          <w:tcPr>
            <w:tcW w:w="2977" w:type="dxa"/>
          </w:tcPr>
          <w:p w14:paraId="7298A13D" w14:textId="1277031F" w:rsidR="006E3136" w:rsidRPr="00854315" w:rsidRDefault="006E3136">
            <w:pPr>
              <w:widowControl/>
              <w:rPr>
                <w:color w:val="222222"/>
              </w:rPr>
            </w:pPr>
          </w:p>
        </w:tc>
        <w:tc>
          <w:tcPr>
            <w:tcW w:w="1417" w:type="dxa"/>
          </w:tcPr>
          <w:p w14:paraId="646E8B68" w14:textId="5C2BAC1F" w:rsidR="006E3136" w:rsidRPr="00854315" w:rsidRDefault="006E3136">
            <w:pPr>
              <w:widowControl/>
              <w:rPr>
                <w:color w:val="222222"/>
              </w:rPr>
            </w:pPr>
          </w:p>
        </w:tc>
        <w:tc>
          <w:tcPr>
            <w:tcW w:w="1560" w:type="dxa"/>
          </w:tcPr>
          <w:p w14:paraId="5CF50DF5" w14:textId="42B2B08B" w:rsidR="006E3136" w:rsidRPr="00854315" w:rsidRDefault="006E3136">
            <w:pPr>
              <w:widowControl/>
              <w:rPr>
                <w:color w:val="222222"/>
              </w:rPr>
            </w:pPr>
          </w:p>
        </w:tc>
      </w:tr>
      <w:tr w:rsidR="006E3136" w:rsidRPr="00854315" w14:paraId="10B294D0" w14:textId="68A025C7" w:rsidTr="00932637">
        <w:tc>
          <w:tcPr>
            <w:tcW w:w="1811" w:type="dxa"/>
            <w:vMerge/>
          </w:tcPr>
          <w:p w14:paraId="5CA475AB" w14:textId="77777777" w:rsidR="006E3136" w:rsidRPr="00854315" w:rsidRDefault="006E3136">
            <w:pPr>
              <w:pBdr>
                <w:top w:val="nil"/>
                <w:left w:val="nil"/>
                <w:bottom w:val="nil"/>
                <w:right w:val="nil"/>
                <w:between w:val="nil"/>
              </w:pBdr>
              <w:spacing w:line="276" w:lineRule="auto"/>
              <w:rPr>
                <w:color w:val="222222"/>
              </w:rPr>
            </w:pPr>
          </w:p>
        </w:tc>
        <w:tc>
          <w:tcPr>
            <w:tcW w:w="3146" w:type="dxa"/>
          </w:tcPr>
          <w:p w14:paraId="2C4312F0" w14:textId="77777777" w:rsidR="006E3136" w:rsidRPr="00854315" w:rsidRDefault="006E3136">
            <w:pPr>
              <w:widowControl/>
            </w:pPr>
            <w:r w:rsidRPr="00854315">
              <w:t>Prevent is included within the staff induction process and training is required as part of the enrolment process</w:t>
            </w:r>
          </w:p>
        </w:tc>
        <w:tc>
          <w:tcPr>
            <w:tcW w:w="992" w:type="dxa"/>
            <w:tcBorders>
              <w:bottom w:val="single" w:sz="4" w:space="0" w:color="000000"/>
            </w:tcBorders>
            <w:shd w:val="clear" w:color="auto" w:fill="00B050"/>
          </w:tcPr>
          <w:p w14:paraId="243A57A8" w14:textId="77777777" w:rsidR="006E3136" w:rsidRPr="00854315" w:rsidRDefault="006E3136">
            <w:pPr>
              <w:widowControl/>
              <w:rPr>
                <w:color w:val="222222"/>
              </w:rPr>
            </w:pPr>
          </w:p>
        </w:tc>
        <w:tc>
          <w:tcPr>
            <w:tcW w:w="2693" w:type="dxa"/>
          </w:tcPr>
          <w:p w14:paraId="0D49A8C0" w14:textId="5DDB7C81" w:rsidR="00990F4E" w:rsidRPr="00854315" w:rsidRDefault="00AF6656">
            <w:pPr>
              <w:widowControl/>
              <w:rPr>
                <w:color w:val="222222"/>
              </w:rPr>
            </w:pPr>
            <w:r w:rsidRPr="00854315">
              <w:rPr>
                <w:color w:val="222222"/>
              </w:rPr>
              <w:t>Follow Three Spires induction process</w:t>
            </w:r>
          </w:p>
          <w:p w14:paraId="64FEC92C" w14:textId="77777777" w:rsidR="00990F4E" w:rsidRPr="00854315" w:rsidRDefault="00990F4E">
            <w:pPr>
              <w:widowControl/>
              <w:rPr>
                <w:color w:val="222222"/>
              </w:rPr>
            </w:pPr>
          </w:p>
          <w:p w14:paraId="6D419308" w14:textId="1FF66626" w:rsidR="00990F4E" w:rsidRPr="00854315" w:rsidRDefault="00990F4E">
            <w:pPr>
              <w:widowControl/>
              <w:rPr>
                <w:color w:val="222222"/>
              </w:rPr>
            </w:pPr>
          </w:p>
        </w:tc>
        <w:tc>
          <w:tcPr>
            <w:tcW w:w="2977" w:type="dxa"/>
          </w:tcPr>
          <w:p w14:paraId="07B2934B" w14:textId="77777777" w:rsidR="006E3136" w:rsidRPr="00854315" w:rsidRDefault="006E3136">
            <w:pPr>
              <w:widowControl/>
              <w:rPr>
                <w:color w:val="222222"/>
              </w:rPr>
            </w:pPr>
          </w:p>
        </w:tc>
        <w:tc>
          <w:tcPr>
            <w:tcW w:w="1417" w:type="dxa"/>
          </w:tcPr>
          <w:p w14:paraId="68C9619C" w14:textId="77777777" w:rsidR="006E3136" w:rsidRPr="00854315" w:rsidRDefault="006E3136">
            <w:pPr>
              <w:widowControl/>
              <w:rPr>
                <w:color w:val="222222"/>
              </w:rPr>
            </w:pPr>
          </w:p>
        </w:tc>
        <w:tc>
          <w:tcPr>
            <w:tcW w:w="1560" w:type="dxa"/>
          </w:tcPr>
          <w:p w14:paraId="62D6266C" w14:textId="77777777" w:rsidR="006E3136" w:rsidRPr="00854315" w:rsidRDefault="006E3136">
            <w:pPr>
              <w:widowControl/>
              <w:rPr>
                <w:color w:val="222222"/>
              </w:rPr>
            </w:pPr>
          </w:p>
        </w:tc>
      </w:tr>
      <w:tr w:rsidR="006E3136" w:rsidRPr="00854315" w14:paraId="2CE68516" w14:textId="3F1B3668" w:rsidTr="00932637">
        <w:tc>
          <w:tcPr>
            <w:tcW w:w="1811" w:type="dxa"/>
            <w:vMerge/>
          </w:tcPr>
          <w:p w14:paraId="2E039BB2" w14:textId="77777777" w:rsidR="006E3136" w:rsidRPr="00854315" w:rsidRDefault="006E3136">
            <w:pPr>
              <w:pBdr>
                <w:top w:val="nil"/>
                <w:left w:val="nil"/>
                <w:bottom w:val="nil"/>
                <w:right w:val="nil"/>
                <w:between w:val="nil"/>
              </w:pBdr>
              <w:spacing w:line="276" w:lineRule="auto"/>
              <w:rPr>
                <w:color w:val="222222"/>
              </w:rPr>
            </w:pPr>
          </w:p>
        </w:tc>
        <w:tc>
          <w:tcPr>
            <w:tcW w:w="3146" w:type="dxa"/>
          </w:tcPr>
          <w:p w14:paraId="5B78D4FA" w14:textId="77777777" w:rsidR="006E3136" w:rsidRPr="00854315" w:rsidRDefault="006E3136">
            <w:pPr>
              <w:widowControl/>
            </w:pPr>
            <w:r w:rsidRPr="00854315">
              <w:t>Staff guidance is readily available on the Prevent agenda</w:t>
            </w:r>
          </w:p>
        </w:tc>
        <w:tc>
          <w:tcPr>
            <w:tcW w:w="992" w:type="dxa"/>
            <w:shd w:val="clear" w:color="auto" w:fill="00B050"/>
          </w:tcPr>
          <w:p w14:paraId="458F6871" w14:textId="77777777" w:rsidR="006E3136" w:rsidRPr="00854315" w:rsidRDefault="006E3136">
            <w:pPr>
              <w:widowControl/>
              <w:rPr>
                <w:color w:val="222222"/>
              </w:rPr>
            </w:pPr>
          </w:p>
        </w:tc>
        <w:tc>
          <w:tcPr>
            <w:tcW w:w="2693" w:type="dxa"/>
          </w:tcPr>
          <w:p w14:paraId="7E86C64C" w14:textId="77777777" w:rsidR="006E3136" w:rsidRPr="00854315" w:rsidRDefault="00AF6656">
            <w:pPr>
              <w:widowControl/>
              <w:rPr>
                <w:color w:val="222222"/>
              </w:rPr>
            </w:pPr>
            <w:r w:rsidRPr="00854315">
              <w:rPr>
                <w:color w:val="222222"/>
              </w:rPr>
              <w:t>Information available on TEAMS</w:t>
            </w:r>
          </w:p>
          <w:p w14:paraId="243224E1" w14:textId="77777777" w:rsidR="00990F4E" w:rsidRPr="00854315" w:rsidRDefault="00990F4E">
            <w:pPr>
              <w:widowControl/>
              <w:rPr>
                <w:color w:val="222222"/>
              </w:rPr>
            </w:pPr>
          </w:p>
          <w:p w14:paraId="29A686ED" w14:textId="32BD9877" w:rsidR="00990F4E" w:rsidRPr="00854315" w:rsidRDefault="00990F4E">
            <w:pPr>
              <w:widowControl/>
              <w:rPr>
                <w:color w:val="222222"/>
              </w:rPr>
            </w:pPr>
            <w:r w:rsidRPr="00854315">
              <w:rPr>
                <w:color w:val="222222"/>
              </w:rPr>
              <w:t>Prevent flowchart shared with staff and available</w:t>
            </w:r>
          </w:p>
        </w:tc>
        <w:tc>
          <w:tcPr>
            <w:tcW w:w="2977" w:type="dxa"/>
          </w:tcPr>
          <w:p w14:paraId="7492FDB3" w14:textId="77777777" w:rsidR="006E3136" w:rsidRPr="00854315" w:rsidRDefault="006E3136">
            <w:pPr>
              <w:widowControl/>
              <w:rPr>
                <w:color w:val="222222"/>
              </w:rPr>
            </w:pPr>
          </w:p>
        </w:tc>
        <w:tc>
          <w:tcPr>
            <w:tcW w:w="1417" w:type="dxa"/>
          </w:tcPr>
          <w:p w14:paraId="461BA06E" w14:textId="77777777" w:rsidR="006E3136" w:rsidRPr="00854315" w:rsidRDefault="006E3136">
            <w:pPr>
              <w:widowControl/>
              <w:rPr>
                <w:color w:val="222222"/>
              </w:rPr>
            </w:pPr>
          </w:p>
        </w:tc>
        <w:tc>
          <w:tcPr>
            <w:tcW w:w="1560" w:type="dxa"/>
          </w:tcPr>
          <w:p w14:paraId="12031737" w14:textId="77777777" w:rsidR="006E3136" w:rsidRPr="00854315" w:rsidRDefault="006E3136">
            <w:pPr>
              <w:widowControl/>
              <w:rPr>
                <w:color w:val="222222"/>
              </w:rPr>
            </w:pPr>
          </w:p>
        </w:tc>
      </w:tr>
      <w:tr w:rsidR="006E3136" w:rsidRPr="00854315" w14:paraId="2173D8AC" w14:textId="6715D1A8" w:rsidTr="00932637">
        <w:tc>
          <w:tcPr>
            <w:tcW w:w="1811" w:type="dxa"/>
            <w:vMerge/>
          </w:tcPr>
          <w:p w14:paraId="228C70C4" w14:textId="77777777" w:rsidR="006E3136" w:rsidRPr="00854315" w:rsidRDefault="006E3136">
            <w:pPr>
              <w:pBdr>
                <w:top w:val="nil"/>
                <w:left w:val="nil"/>
                <w:bottom w:val="nil"/>
                <w:right w:val="nil"/>
                <w:between w:val="nil"/>
              </w:pBdr>
              <w:spacing w:line="276" w:lineRule="auto"/>
              <w:rPr>
                <w:color w:val="222222"/>
              </w:rPr>
            </w:pPr>
          </w:p>
        </w:tc>
        <w:tc>
          <w:tcPr>
            <w:tcW w:w="3146" w:type="dxa"/>
          </w:tcPr>
          <w:p w14:paraId="00CEC588" w14:textId="77777777" w:rsidR="006E3136" w:rsidRPr="00854315" w:rsidRDefault="006E3136">
            <w:pPr>
              <w:widowControl/>
            </w:pPr>
            <w:r w:rsidRPr="00854315">
              <w:t>Safer Recruitment training has been completed by:</w:t>
            </w:r>
          </w:p>
          <w:p w14:paraId="177C99F9" w14:textId="77777777" w:rsidR="006E3136" w:rsidRPr="00854315" w:rsidRDefault="006E3136">
            <w:pPr>
              <w:widowControl/>
              <w:numPr>
                <w:ilvl w:val="0"/>
                <w:numId w:val="1"/>
              </w:numPr>
              <w:pBdr>
                <w:top w:val="nil"/>
                <w:left w:val="nil"/>
                <w:bottom w:val="nil"/>
                <w:right w:val="nil"/>
                <w:between w:val="nil"/>
              </w:pBdr>
            </w:pPr>
            <w:r w:rsidRPr="00854315">
              <w:rPr>
                <w:color w:val="000000"/>
              </w:rPr>
              <w:t>Principal</w:t>
            </w:r>
          </w:p>
          <w:p w14:paraId="222B9557" w14:textId="77777777" w:rsidR="006E3136" w:rsidRPr="00854315" w:rsidRDefault="006E3136">
            <w:pPr>
              <w:widowControl/>
              <w:numPr>
                <w:ilvl w:val="0"/>
                <w:numId w:val="1"/>
              </w:numPr>
              <w:pBdr>
                <w:top w:val="nil"/>
                <w:left w:val="nil"/>
                <w:bottom w:val="nil"/>
                <w:right w:val="nil"/>
                <w:between w:val="nil"/>
              </w:pBdr>
            </w:pPr>
            <w:r w:rsidRPr="00854315">
              <w:rPr>
                <w:color w:val="000000"/>
              </w:rPr>
              <w:t>DSL</w:t>
            </w:r>
          </w:p>
          <w:p w14:paraId="7D0CEC34" w14:textId="77777777" w:rsidR="006E3136" w:rsidRPr="00854315" w:rsidRDefault="006E3136">
            <w:pPr>
              <w:widowControl/>
              <w:numPr>
                <w:ilvl w:val="0"/>
                <w:numId w:val="1"/>
              </w:numPr>
              <w:pBdr>
                <w:top w:val="nil"/>
                <w:left w:val="nil"/>
                <w:bottom w:val="nil"/>
                <w:right w:val="nil"/>
                <w:between w:val="nil"/>
              </w:pBdr>
            </w:pPr>
            <w:r w:rsidRPr="00854315">
              <w:rPr>
                <w:color w:val="000000"/>
              </w:rPr>
              <w:t>HR team</w:t>
            </w:r>
          </w:p>
          <w:p w14:paraId="73CE74EC" w14:textId="77777777" w:rsidR="006E3136" w:rsidRPr="00854315" w:rsidRDefault="006E3136">
            <w:pPr>
              <w:widowControl/>
              <w:numPr>
                <w:ilvl w:val="0"/>
                <w:numId w:val="1"/>
              </w:numPr>
              <w:pBdr>
                <w:top w:val="nil"/>
                <w:left w:val="nil"/>
                <w:bottom w:val="nil"/>
                <w:right w:val="nil"/>
                <w:between w:val="nil"/>
              </w:pBdr>
            </w:pPr>
            <w:r w:rsidRPr="00854315">
              <w:rPr>
                <w:color w:val="000000"/>
              </w:rPr>
              <w:t>Appropriate governors</w:t>
            </w:r>
          </w:p>
        </w:tc>
        <w:tc>
          <w:tcPr>
            <w:tcW w:w="992" w:type="dxa"/>
            <w:shd w:val="clear" w:color="auto" w:fill="00B050"/>
          </w:tcPr>
          <w:p w14:paraId="526864DD" w14:textId="77777777" w:rsidR="006E3136" w:rsidRPr="00854315" w:rsidRDefault="006E3136">
            <w:pPr>
              <w:widowControl/>
              <w:rPr>
                <w:color w:val="222222"/>
              </w:rPr>
            </w:pPr>
          </w:p>
        </w:tc>
        <w:tc>
          <w:tcPr>
            <w:tcW w:w="2693" w:type="dxa"/>
          </w:tcPr>
          <w:p w14:paraId="09F2581E" w14:textId="6F6F5AFD" w:rsidR="006E3136" w:rsidRPr="00854315" w:rsidRDefault="00AF6656">
            <w:pPr>
              <w:widowControl/>
              <w:rPr>
                <w:color w:val="222222"/>
              </w:rPr>
            </w:pPr>
            <w:r w:rsidRPr="00854315">
              <w:rPr>
                <w:color w:val="222222"/>
              </w:rPr>
              <w:t>All completed</w:t>
            </w:r>
          </w:p>
        </w:tc>
        <w:tc>
          <w:tcPr>
            <w:tcW w:w="2977" w:type="dxa"/>
          </w:tcPr>
          <w:p w14:paraId="312B249B" w14:textId="54CD90B0" w:rsidR="006E3136" w:rsidRPr="00854315" w:rsidRDefault="006E3136">
            <w:pPr>
              <w:widowControl/>
              <w:rPr>
                <w:color w:val="222222"/>
              </w:rPr>
            </w:pPr>
          </w:p>
        </w:tc>
        <w:tc>
          <w:tcPr>
            <w:tcW w:w="1417" w:type="dxa"/>
          </w:tcPr>
          <w:p w14:paraId="5F282081" w14:textId="0FA8ABA5" w:rsidR="006E3136" w:rsidRPr="00854315" w:rsidRDefault="006E3136">
            <w:pPr>
              <w:widowControl/>
              <w:rPr>
                <w:color w:val="222222"/>
              </w:rPr>
            </w:pPr>
          </w:p>
        </w:tc>
        <w:tc>
          <w:tcPr>
            <w:tcW w:w="1560" w:type="dxa"/>
          </w:tcPr>
          <w:p w14:paraId="4B1915BD" w14:textId="469CFD27" w:rsidR="006E3136" w:rsidRPr="00854315" w:rsidRDefault="006E3136">
            <w:pPr>
              <w:widowControl/>
              <w:rPr>
                <w:color w:val="222222"/>
              </w:rPr>
            </w:pPr>
          </w:p>
        </w:tc>
      </w:tr>
      <w:tr w:rsidR="006E3136" w:rsidRPr="00854315" w14:paraId="6C2D0776" w14:textId="13BAD29C" w:rsidTr="00932637">
        <w:tc>
          <w:tcPr>
            <w:tcW w:w="1811" w:type="dxa"/>
          </w:tcPr>
          <w:p w14:paraId="744BEFDC" w14:textId="77777777" w:rsidR="006E3136" w:rsidRPr="00854315" w:rsidRDefault="006E3136">
            <w:pPr>
              <w:widowControl/>
              <w:rPr>
                <w:color w:val="222222"/>
              </w:rPr>
            </w:pPr>
          </w:p>
        </w:tc>
        <w:tc>
          <w:tcPr>
            <w:tcW w:w="3146" w:type="dxa"/>
          </w:tcPr>
          <w:p w14:paraId="203DBFAA" w14:textId="6F7D8B5D" w:rsidR="006E3136" w:rsidRPr="00854315" w:rsidRDefault="006E3136">
            <w:pPr>
              <w:widowControl/>
            </w:pPr>
            <w:r w:rsidRPr="00854315">
              <w:t xml:space="preserve">Effectiveness and impact of training is included in the </w:t>
            </w:r>
            <w:r w:rsidR="00932637">
              <w:t>Academy Development</w:t>
            </w:r>
            <w:r w:rsidRPr="00854315">
              <w:t xml:space="preserve"> Plan</w:t>
            </w:r>
          </w:p>
        </w:tc>
        <w:tc>
          <w:tcPr>
            <w:tcW w:w="992" w:type="dxa"/>
            <w:shd w:val="clear" w:color="auto" w:fill="FFC000"/>
          </w:tcPr>
          <w:p w14:paraId="7BEE903B" w14:textId="77777777" w:rsidR="006E3136" w:rsidRPr="00854315" w:rsidRDefault="006E3136">
            <w:pPr>
              <w:widowControl/>
              <w:rPr>
                <w:color w:val="222222"/>
              </w:rPr>
            </w:pPr>
          </w:p>
        </w:tc>
        <w:tc>
          <w:tcPr>
            <w:tcW w:w="2693" w:type="dxa"/>
          </w:tcPr>
          <w:p w14:paraId="0A201F79" w14:textId="1A656895" w:rsidR="006E3136" w:rsidRPr="00854315" w:rsidRDefault="006E3136">
            <w:pPr>
              <w:widowControl/>
              <w:rPr>
                <w:color w:val="222222"/>
              </w:rPr>
            </w:pPr>
          </w:p>
        </w:tc>
        <w:tc>
          <w:tcPr>
            <w:tcW w:w="2977" w:type="dxa"/>
          </w:tcPr>
          <w:p w14:paraId="0D641823" w14:textId="76252D99" w:rsidR="006E3136" w:rsidRPr="00854315" w:rsidRDefault="00990F4E">
            <w:pPr>
              <w:widowControl/>
              <w:rPr>
                <w:color w:val="222222"/>
              </w:rPr>
            </w:pPr>
            <w:r w:rsidRPr="00854315">
              <w:rPr>
                <w:color w:val="222222"/>
              </w:rPr>
              <w:t xml:space="preserve">To be added to the </w:t>
            </w:r>
            <w:r w:rsidR="00932637">
              <w:rPr>
                <w:color w:val="222222"/>
              </w:rPr>
              <w:t>Safeguarding Action Plan</w:t>
            </w:r>
          </w:p>
        </w:tc>
        <w:tc>
          <w:tcPr>
            <w:tcW w:w="1417" w:type="dxa"/>
          </w:tcPr>
          <w:p w14:paraId="53FEAC83" w14:textId="2E5CBFCF" w:rsidR="006E3136" w:rsidRPr="00854315" w:rsidRDefault="00932637">
            <w:pPr>
              <w:widowControl/>
              <w:rPr>
                <w:color w:val="222222"/>
              </w:rPr>
            </w:pPr>
            <w:r>
              <w:rPr>
                <w:color w:val="222222"/>
              </w:rPr>
              <w:t>J. Williamson</w:t>
            </w:r>
          </w:p>
        </w:tc>
        <w:tc>
          <w:tcPr>
            <w:tcW w:w="1560" w:type="dxa"/>
          </w:tcPr>
          <w:p w14:paraId="012E638C" w14:textId="72742CA4" w:rsidR="006E3136" w:rsidRPr="00854315" w:rsidRDefault="00990F4E">
            <w:pPr>
              <w:widowControl/>
              <w:rPr>
                <w:color w:val="222222"/>
              </w:rPr>
            </w:pPr>
            <w:r w:rsidRPr="00854315">
              <w:rPr>
                <w:color w:val="222222"/>
              </w:rPr>
              <w:t>J</w:t>
            </w:r>
            <w:r w:rsidR="00932637">
              <w:rPr>
                <w:color w:val="222222"/>
              </w:rPr>
              <w:t>an 2025</w:t>
            </w:r>
          </w:p>
        </w:tc>
      </w:tr>
    </w:tbl>
    <w:p w14:paraId="16842CF6" w14:textId="77777777" w:rsidR="00C13A3B" w:rsidRPr="00854315" w:rsidRDefault="00C13A3B">
      <w:pPr>
        <w:widowControl/>
        <w:shd w:val="clear" w:color="auto" w:fill="FFFFFF"/>
        <w:rPr>
          <w:color w:val="222222"/>
        </w:rPr>
      </w:pPr>
    </w:p>
    <w:p w14:paraId="67BD8CD7" w14:textId="77777777" w:rsidR="00C13A3B" w:rsidRPr="00854315" w:rsidRDefault="00C13A3B">
      <w:pPr>
        <w:widowControl/>
        <w:shd w:val="clear" w:color="auto" w:fill="FFFFFF"/>
        <w:rPr>
          <w:color w:val="222222"/>
        </w:rPr>
      </w:pPr>
    </w:p>
    <w:p w14:paraId="6DD10C23" w14:textId="77777777" w:rsidR="00C13A3B" w:rsidRPr="00854315" w:rsidRDefault="00C13A3B">
      <w:pPr>
        <w:widowControl/>
        <w:shd w:val="clear" w:color="auto" w:fill="FFFFFF"/>
        <w:rPr>
          <w:color w:val="222222"/>
        </w:rPr>
      </w:pPr>
    </w:p>
    <w:tbl>
      <w:tblPr>
        <w:tblStyle w:val="a2"/>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146"/>
        <w:gridCol w:w="992"/>
        <w:gridCol w:w="2693"/>
        <w:gridCol w:w="3260"/>
        <w:gridCol w:w="1276"/>
        <w:gridCol w:w="1418"/>
      </w:tblGrid>
      <w:tr w:rsidR="007650D9" w:rsidRPr="00854315" w14:paraId="0294DB2E" w14:textId="4C715CAE" w:rsidTr="00932637">
        <w:tc>
          <w:tcPr>
            <w:tcW w:w="1811" w:type="dxa"/>
            <w:shd w:val="clear" w:color="auto" w:fill="D9AC77"/>
          </w:tcPr>
          <w:p w14:paraId="07CB9A79" w14:textId="77777777" w:rsidR="007650D9" w:rsidRPr="00854315" w:rsidRDefault="007650D9">
            <w:pPr>
              <w:widowControl/>
              <w:rPr>
                <w:color w:val="222222"/>
              </w:rPr>
            </w:pPr>
            <w:r w:rsidRPr="00854315">
              <w:rPr>
                <w:color w:val="222222"/>
              </w:rPr>
              <w:t>Risk Area</w:t>
            </w:r>
          </w:p>
        </w:tc>
        <w:tc>
          <w:tcPr>
            <w:tcW w:w="3146" w:type="dxa"/>
            <w:shd w:val="clear" w:color="auto" w:fill="D9AC77"/>
          </w:tcPr>
          <w:p w14:paraId="28F1BBE5" w14:textId="06DCD0A8" w:rsidR="007650D9" w:rsidRPr="00854315" w:rsidRDefault="007650D9">
            <w:pPr>
              <w:widowControl/>
              <w:rPr>
                <w:color w:val="222222"/>
              </w:rPr>
            </w:pPr>
            <w:r w:rsidRPr="00854315">
              <w:rPr>
                <w:color w:val="222222"/>
              </w:rPr>
              <w:t>Considerations</w:t>
            </w:r>
          </w:p>
        </w:tc>
        <w:tc>
          <w:tcPr>
            <w:tcW w:w="992" w:type="dxa"/>
            <w:tcBorders>
              <w:bottom w:val="single" w:sz="4" w:space="0" w:color="000000"/>
            </w:tcBorders>
            <w:shd w:val="clear" w:color="auto" w:fill="D9AC77"/>
          </w:tcPr>
          <w:p w14:paraId="5CC212E9" w14:textId="77777777" w:rsidR="007650D9" w:rsidRPr="00854315" w:rsidRDefault="007650D9" w:rsidP="007650D9">
            <w:pPr>
              <w:widowControl/>
              <w:jc w:val="center"/>
              <w:rPr>
                <w:color w:val="222222"/>
              </w:rPr>
            </w:pPr>
            <w:r w:rsidRPr="00854315">
              <w:rPr>
                <w:color w:val="222222"/>
              </w:rPr>
              <w:t>RAG rating</w:t>
            </w:r>
          </w:p>
        </w:tc>
        <w:tc>
          <w:tcPr>
            <w:tcW w:w="2693" w:type="dxa"/>
            <w:shd w:val="clear" w:color="auto" w:fill="D9AC77"/>
          </w:tcPr>
          <w:p w14:paraId="6852F13E" w14:textId="77777777" w:rsidR="007650D9" w:rsidRPr="00854315" w:rsidRDefault="007650D9" w:rsidP="007650D9">
            <w:pPr>
              <w:widowControl/>
              <w:jc w:val="center"/>
              <w:rPr>
                <w:color w:val="222222"/>
              </w:rPr>
            </w:pPr>
            <w:r w:rsidRPr="00854315">
              <w:rPr>
                <w:color w:val="222222"/>
              </w:rPr>
              <w:t>Measures currently in place</w:t>
            </w:r>
          </w:p>
          <w:p w14:paraId="1C5C62DE" w14:textId="7D595D08" w:rsidR="007650D9" w:rsidRPr="00854315" w:rsidRDefault="007650D9" w:rsidP="007650D9">
            <w:pPr>
              <w:widowControl/>
              <w:jc w:val="center"/>
              <w:rPr>
                <w:color w:val="222222"/>
              </w:rPr>
            </w:pPr>
          </w:p>
        </w:tc>
        <w:tc>
          <w:tcPr>
            <w:tcW w:w="3260" w:type="dxa"/>
            <w:shd w:val="clear" w:color="auto" w:fill="D9AC77"/>
          </w:tcPr>
          <w:p w14:paraId="1F49998B" w14:textId="7490C984" w:rsidR="007650D9" w:rsidRPr="00854315" w:rsidRDefault="007650D9" w:rsidP="007650D9">
            <w:pPr>
              <w:widowControl/>
              <w:jc w:val="center"/>
              <w:rPr>
                <w:color w:val="222222"/>
              </w:rPr>
            </w:pPr>
            <w:r w:rsidRPr="00854315">
              <w:rPr>
                <w:color w:val="222222"/>
              </w:rPr>
              <w:t>Measures required to reduce risk</w:t>
            </w:r>
          </w:p>
        </w:tc>
        <w:tc>
          <w:tcPr>
            <w:tcW w:w="1276" w:type="dxa"/>
            <w:shd w:val="clear" w:color="auto" w:fill="D9AC77"/>
          </w:tcPr>
          <w:p w14:paraId="65943A7E" w14:textId="69999629" w:rsidR="007650D9" w:rsidRPr="00854315" w:rsidRDefault="007650D9" w:rsidP="007650D9">
            <w:pPr>
              <w:widowControl/>
              <w:jc w:val="center"/>
              <w:rPr>
                <w:color w:val="222222"/>
              </w:rPr>
            </w:pPr>
            <w:r w:rsidRPr="00854315">
              <w:rPr>
                <w:color w:val="222222"/>
              </w:rPr>
              <w:t>Risk owner</w:t>
            </w:r>
          </w:p>
        </w:tc>
        <w:tc>
          <w:tcPr>
            <w:tcW w:w="1418" w:type="dxa"/>
            <w:shd w:val="clear" w:color="auto" w:fill="D9AC77"/>
          </w:tcPr>
          <w:p w14:paraId="33FD553B" w14:textId="5CD3F2B1" w:rsidR="007650D9" w:rsidRPr="00854315" w:rsidRDefault="007650D9" w:rsidP="007650D9">
            <w:pPr>
              <w:widowControl/>
              <w:jc w:val="center"/>
              <w:rPr>
                <w:color w:val="222222"/>
              </w:rPr>
            </w:pPr>
            <w:r w:rsidRPr="00854315">
              <w:rPr>
                <w:color w:val="222222"/>
              </w:rPr>
              <w:t>Planned completion date</w:t>
            </w:r>
          </w:p>
        </w:tc>
      </w:tr>
      <w:tr w:rsidR="007650D9" w:rsidRPr="00854315" w14:paraId="260241D9" w14:textId="21352684" w:rsidTr="00932637">
        <w:tc>
          <w:tcPr>
            <w:tcW w:w="1811" w:type="dxa"/>
            <w:vMerge w:val="restart"/>
          </w:tcPr>
          <w:p w14:paraId="23A91A4D" w14:textId="77777777" w:rsidR="007650D9" w:rsidRPr="00854315" w:rsidRDefault="007650D9">
            <w:pPr>
              <w:widowControl/>
              <w:rPr>
                <w:color w:val="222222"/>
              </w:rPr>
            </w:pPr>
            <w:r w:rsidRPr="00854315">
              <w:rPr>
                <w:color w:val="222222"/>
              </w:rPr>
              <w:t>Leadership and Management</w:t>
            </w:r>
          </w:p>
        </w:tc>
        <w:tc>
          <w:tcPr>
            <w:tcW w:w="3146" w:type="dxa"/>
          </w:tcPr>
          <w:p w14:paraId="2962C45C" w14:textId="77777777" w:rsidR="007650D9" w:rsidRPr="00854315" w:rsidRDefault="007650D9">
            <w:pPr>
              <w:widowControl/>
              <w:rPr>
                <w:color w:val="222222"/>
              </w:rPr>
            </w:pPr>
            <w:r w:rsidRPr="00854315">
              <w:t>The senior team and governors are aware of the Prevent Duty and its objectives</w:t>
            </w:r>
          </w:p>
          <w:p w14:paraId="4D13B35F" w14:textId="77777777" w:rsidR="007650D9" w:rsidRPr="00854315" w:rsidRDefault="007650D9">
            <w:pPr>
              <w:widowControl/>
              <w:rPr>
                <w:color w:val="222222"/>
              </w:rPr>
            </w:pPr>
          </w:p>
        </w:tc>
        <w:tc>
          <w:tcPr>
            <w:tcW w:w="992" w:type="dxa"/>
            <w:shd w:val="clear" w:color="auto" w:fill="00B050"/>
          </w:tcPr>
          <w:p w14:paraId="07D514F6" w14:textId="77777777" w:rsidR="007650D9" w:rsidRPr="00854315" w:rsidRDefault="007650D9">
            <w:pPr>
              <w:widowControl/>
              <w:rPr>
                <w:color w:val="222222"/>
              </w:rPr>
            </w:pPr>
          </w:p>
        </w:tc>
        <w:tc>
          <w:tcPr>
            <w:tcW w:w="2693" w:type="dxa"/>
          </w:tcPr>
          <w:p w14:paraId="7A107B81" w14:textId="095E6576" w:rsidR="0038176A" w:rsidRPr="00854315" w:rsidRDefault="000F0FF8" w:rsidP="0038176A">
            <w:pPr>
              <w:pStyle w:val="NormalWeb"/>
              <w:shd w:val="clear" w:color="auto" w:fill="FFFFFF"/>
              <w:rPr>
                <w:rFonts w:ascii="Arial" w:hAnsi="Arial" w:cs="Arial"/>
                <w:color w:val="000000" w:themeColor="text1"/>
                <w:sz w:val="22"/>
                <w:szCs w:val="22"/>
              </w:rPr>
            </w:pPr>
            <w:r w:rsidRPr="00854315">
              <w:rPr>
                <w:rFonts w:ascii="Arial" w:hAnsi="Arial" w:cs="Arial"/>
                <w:color w:val="000000" w:themeColor="text1"/>
                <w:sz w:val="22"/>
                <w:szCs w:val="22"/>
              </w:rPr>
              <w:t xml:space="preserve">DSL and DDSL </w:t>
            </w:r>
            <w:r w:rsidR="001E211C" w:rsidRPr="00854315">
              <w:rPr>
                <w:rFonts w:ascii="Arial" w:hAnsi="Arial" w:cs="Arial"/>
                <w:color w:val="000000" w:themeColor="text1"/>
                <w:sz w:val="22"/>
                <w:szCs w:val="22"/>
              </w:rPr>
              <w:t>have completed level 2 referral training and level 3</w:t>
            </w:r>
            <w:r w:rsidR="00CF4A43" w:rsidRPr="00854315">
              <w:rPr>
                <w:rFonts w:ascii="Arial" w:hAnsi="Arial" w:cs="Arial"/>
                <w:color w:val="000000" w:themeColor="text1"/>
                <w:sz w:val="22"/>
                <w:szCs w:val="22"/>
              </w:rPr>
              <w:t xml:space="preserve"> </w:t>
            </w:r>
            <w:r w:rsidR="00CF4A43" w:rsidRPr="00854315">
              <w:rPr>
                <w:rFonts w:ascii="Arial" w:hAnsi="Arial" w:cs="Arial"/>
                <w:color w:val="000000" w:themeColor="text1"/>
                <w:sz w:val="22"/>
                <w:szCs w:val="22"/>
              </w:rPr>
              <w:lastRenderedPageBreak/>
              <w:t>Channel course from Gov.uk</w:t>
            </w:r>
          </w:p>
          <w:p w14:paraId="655EF77A" w14:textId="65A18D25" w:rsidR="0038176A" w:rsidRPr="00854315" w:rsidRDefault="0038176A" w:rsidP="0038176A">
            <w:pPr>
              <w:pStyle w:val="NormalWeb"/>
              <w:shd w:val="clear" w:color="auto" w:fill="FFFFFF"/>
              <w:rPr>
                <w:rFonts w:ascii="Arial" w:hAnsi="Arial" w:cs="Arial"/>
                <w:color w:val="000000" w:themeColor="text1"/>
                <w:sz w:val="22"/>
                <w:szCs w:val="22"/>
              </w:rPr>
            </w:pPr>
            <w:r w:rsidRPr="00854315">
              <w:rPr>
                <w:rFonts w:ascii="Arial" w:hAnsi="Arial" w:cs="Arial"/>
                <w:color w:val="000000" w:themeColor="text1"/>
                <w:sz w:val="22"/>
                <w:szCs w:val="22"/>
              </w:rPr>
              <w:t xml:space="preserve">We have a dedicated safeguarding link governor that oversees our compliance with the Prevent duty. </w:t>
            </w:r>
          </w:p>
          <w:p w14:paraId="1491E5DB" w14:textId="6D348F2B" w:rsidR="007650D9" w:rsidRPr="00854315" w:rsidRDefault="007650D9" w:rsidP="0051766E">
            <w:pPr>
              <w:pStyle w:val="NormalWeb"/>
              <w:shd w:val="clear" w:color="auto" w:fill="FFFFFF"/>
              <w:rPr>
                <w:rFonts w:ascii="Arial" w:hAnsi="Arial" w:cs="Arial"/>
                <w:color w:val="000000" w:themeColor="text1"/>
                <w:sz w:val="22"/>
                <w:szCs w:val="22"/>
              </w:rPr>
            </w:pPr>
          </w:p>
        </w:tc>
        <w:tc>
          <w:tcPr>
            <w:tcW w:w="3260" w:type="dxa"/>
          </w:tcPr>
          <w:p w14:paraId="3C2BB6C9" w14:textId="77777777" w:rsidR="007650D9" w:rsidRPr="00854315" w:rsidRDefault="007650D9">
            <w:pPr>
              <w:widowControl/>
              <w:rPr>
                <w:color w:val="000000" w:themeColor="text1"/>
              </w:rPr>
            </w:pPr>
          </w:p>
        </w:tc>
        <w:tc>
          <w:tcPr>
            <w:tcW w:w="1276" w:type="dxa"/>
          </w:tcPr>
          <w:p w14:paraId="741007A5" w14:textId="77777777" w:rsidR="007650D9" w:rsidRPr="00854315" w:rsidRDefault="007650D9">
            <w:pPr>
              <w:widowControl/>
              <w:rPr>
                <w:color w:val="000000" w:themeColor="text1"/>
              </w:rPr>
            </w:pPr>
          </w:p>
        </w:tc>
        <w:tc>
          <w:tcPr>
            <w:tcW w:w="1418" w:type="dxa"/>
          </w:tcPr>
          <w:p w14:paraId="0F135592" w14:textId="77777777" w:rsidR="007650D9" w:rsidRPr="00854315" w:rsidRDefault="007650D9">
            <w:pPr>
              <w:widowControl/>
              <w:rPr>
                <w:color w:val="000000" w:themeColor="text1"/>
              </w:rPr>
            </w:pPr>
          </w:p>
        </w:tc>
      </w:tr>
      <w:tr w:rsidR="007650D9" w:rsidRPr="00854315" w14:paraId="5FC4A683" w14:textId="76E05BAB" w:rsidTr="00932637">
        <w:tc>
          <w:tcPr>
            <w:tcW w:w="1811" w:type="dxa"/>
            <w:vMerge/>
          </w:tcPr>
          <w:p w14:paraId="3FA4F3E1" w14:textId="77777777" w:rsidR="007650D9" w:rsidRPr="00854315" w:rsidRDefault="007650D9">
            <w:pPr>
              <w:pBdr>
                <w:top w:val="nil"/>
                <w:left w:val="nil"/>
                <w:bottom w:val="nil"/>
                <w:right w:val="nil"/>
                <w:between w:val="nil"/>
              </w:pBdr>
              <w:spacing w:line="276" w:lineRule="auto"/>
              <w:rPr>
                <w:color w:val="222222"/>
              </w:rPr>
            </w:pPr>
          </w:p>
        </w:tc>
        <w:tc>
          <w:tcPr>
            <w:tcW w:w="3146" w:type="dxa"/>
          </w:tcPr>
          <w:p w14:paraId="362CD49B" w14:textId="77777777" w:rsidR="007650D9" w:rsidRPr="00854315" w:rsidRDefault="007650D9">
            <w:pPr>
              <w:widowControl/>
            </w:pPr>
            <w:r w:rsidRPr="00854315">
              <w:t xml:space="preserve">The Principal and DSL </w:t>
            </w:r>
            <w:proofErr w:type="gramStart"/>
            <w:r w:rsidRPr="00854315">
              <w:t>understands</w:t>
            </w:r>
            <w:proofErr w:type="gramEnd"/>
            <w:r w:rsidRPr="00854315">
              <w:t xml:space="preserve"> their duties if concerns are raised</w:t>
            </w:r>
          </w:p>
          <w:p w14:paraId="70E51E4A" w14:textId="77777777" w:rsidR="007650D9" w:rsidRPr="00854315" w:rsidRDefault="007650D9">
            <w:pPr>
              <w:widowControl/>
              <w:rPr>
                <w:color w:val="222222"/>
              </w:rPr>
            </w:pPr>
          </w:p>
        </w:tc>
        <w:tc>
          <w:tcPr>
            <w:tcW w:w="992" w:type="dxa"/>
            <w:shd w:val="clear" w:color="auto" w:fill="00B050"/>
          </w:tcPr>
          <w:p w14:paraId="20C7F0E0" w14:textId="77777777" w:rsidR="007650D9" w:rsidRPr="00854315" w:rsidRDefault="007650D9">
            <w:pPr>
              <w:widowControl/>
              <w:rPr>
                <w:color w:val="222222"/>
              </w:rPr>
            </w:pPr>
          </w:p>
        </w:tc>
        <w:tc>
          <w:tcPr>
            <w:tcW w:w="2693" w:type="dxa"/>
          </w:tcPr>
          <w:p w14:paraId="31707BBF" w14:textId="49F0417B" w:rsidR="007650D9" w:rsidRPr="00854315" w:rsidRDefault="0051766E">
            <w:pPr>
              <w:widowControl/>
              <w:rPr>
                <w:color w:val="222222"/>
              </w:rPr>
            </w:pPr>
            <w:r w:rsidRPr="00854315">
              <w:rPr>
                <w:color w:val="222222"/>
              </w:rPr>
              <w:t xml:space="preserve">Principal and DSL </w:t>
            </w:r>
            <w:proofErr w:type="gramStart"/>
            <w:r w:rsidRPr="00854315">
              <w:rPr>
                <w:color w:val="222222"/>
              </w:rPr>
              <w:t>is</w:t>
            </w:r>
            <w:proofErr w:type="gramEnd"/>
            <w:r w:rsidRPr="00854315">
              <w:rPr>
                <w:color w:val="222222"/>
              </w:rPr>
              <w:t xml:space="preserve"> the same role and relevant safeguarding training has been completed to support in this role</w:t>
            </w:r>
          </w:p>
        </w:tc>
        <w:tc>
          <w:tcPr>
            <w:tcW w:w="3260" w:type="dxa"/>
          </w:tcPr>
          <w:p w14:paraId="434814F8" w14:textId="77777777" w:rsidR="007650D9" w:rsidRPr="00854315" w:rsidRDefault="007650D9">
            <w:pPr>
              <w:widowControl/>
              <w:rPr>
                <w:color w:val="222222"/>
              </w:rPr>
            </w:pPr>
          </w:p>
        </w:tc>
        <w:tc>
          <w:tcPr>
            <w:tcW w:w="1276" w:type="dxa"/>
          </w:tcPr>
          <w:p w14:paraId="3F594BFB" w14:textId="77777777" w:rsidR="007650D9" w:rsidRPr="00854315" w:rsidRDefault="007650D9">
            <w:pPr>
              <w:widowControl/>
              <w:rPr>
                <w:color w:val="222222"/>
              </w:rPr>
            </w:pPr>
          </w:p>
        </w:tc>
        <w:tc>
          <w:tcPr>
            <w:tcW w:w="1418" w:type="dxa"/>
          </w:tcPr>
          <w:p w14:paraId="1829AD27" w14:textId="77777777" w:rsidR="007650D9" w:rsidRPr="00854315" w:rsidRDefault="007650D9">
            <w:pPr>
              <w:widowControl/>
              <w:rPr>
                <w:color w:val="222222"/>
              </w:rPr>
            </w:pPr>
          </w:p>
        </w:tc>
      </w:tr>
      <w:tr w:rsidR="007650D9" w:rsidRPr="00854315" w14:paraId="489B8E58" w14:textId="42473E1F" w:rsidTr="00932637">
        <w:tc>
          <w:tcPr>
            <w:tcW w:w="1811" w:type="dxa"/>
            <w:vMerge/>
          </w:tcPr>
          <w:p w14:paraId="1634D0A0" w14:textId="77777777" w:rsidR="007650D9" w:rsidRPr="00854315" w:rsidRDefault="007650D9">
            <w:pPr>
              <w:pBdr>
                <w:top w:val="nil"/>
                <w:left w:val="nil"/>
                <w:bottom w:val="nil"/>
                <w:right w:val="nil"/>
                <w:between w:val="nil"/>
              </w:pBdr>
              <w:spacing w:line="276" w:lineRule="auto"/>
              <w:rPr>
                <w:color w:val="222222"/>
              </w:rPr>
            </w:pPr>
          </w:p>
        </w:tc>
        <w:tc>
          <w:tcPr>
            <w:tcW w:w="3146" w:type="dxa"/>
          </w:tcPr>
          <w:p w14:paraId="3F0A5BBB" w14:textId="77777777" w:rsidR="007650D9" w:rsidRPr="00854315" w:rsidRDefault="007650D9">
            <w:pPr>
              <w:widowControl/>
            </w:pPr>
            <w:r w:rsidRPr="00854315">
              <w:t>There is a Prevent Duty Lead identified in school</w:t>
            </w:r>
          </w:p>
          <w:p w14:paraId="13B2F080" w14:textId="77777777" w:rsidR="003A2A68" w:rsidRPr="00854315" w:rsidRDefault="003A2A68">
            <w:pPr>
              <w:widowControl/>
            </w:pPr>
          </w:p>
          <w:p w14:paraId="52C121B6" w14:textId="77777777" w:rsidR="003A2A68" w:rsidRPr="00854315" w:rsidRDefault="003A2A68" w:rsidP="003A2A68">
            <w:pPr>
              <w:widowControl/>
              <w:rPr>
                <w:color w:val="222222"/>
              </w:rPr>
            </w:pPr>
            <w:r w:rsidRPr="00854315">
              <w:rPr>
                <w:color w:val="222222"/>
              </w:rPr>
              <w:t>C Pointon</w:t>
            </w:r>
          </w:p>
          <w:p w14:paraId="07769FC0" w14:textId="3C1419C9" w:rsidR="003A2A68" w:rsidRPr="00854315" w:rsidRDefault="003A2A68">
            <w:pPr>
              <w:widowControl/>
            </w:pPr>
          </w:p>
        </w:tc>
        <w:tc>
          <w:tcPr>
            <w:tcW w:w="992" w:type="dxa"/>
            <w:shd w:val="clear" w:color="auto" w:fill="FFC000"/>
          </w:tcPr>
          <w:p w14:paraId="6CDB2E37" w14:textId="77777777" w:rsidR="007650D9" w:rsidRPr="00854315" w:rsidRDefault="007650D9">
            <w:pPr>
              <w:widowControl/>
              <w:rPr>
                <w:color w:val="222222"/>
              </w:rPr>
            </w:pPr>
          </w:p>
        </w:tc>
        <w:tc>
          <w:tcPr>
            <w:tcW w:w="2693" w:type="dxa"/>
          </w:tcPr>
          <w:p w14:paraId="1D8F975C" w14:textId="77777777" w:rsidR="00990F4E" w:rsidRPr="00854315" w:rsidRDefault="00990F4E" w:rsidP="00990F4E">
            <w:pPr>
              <w:pStyle w:val="NormalWeb"/>
              <w:shd w:val="clear" w:color="auto" w:fill="FFFFFF"/>
              <w:rPr>
                <w:rFonts w:ascii="Arial" w:hAnsi="Arial" w:cs="Arial"/>
                <w:sz w:val="22"/>
                <w:szCs w:val="22"/>
              </w:rPr>
            </w:pPr>
            <w:r w:rsidRPr="00854315">
              <w:rPr>
                <w:rFonts w:ascii="Arial" w:hAnsi="Arial" w:cs="Arial"/>
                <w:color w:val="001E5E"/>
                <w:sz w:val="22"/>
                <w:szCs w:val="22"/>
              </w:rPr>
              <w:t xml:space="preserve">All staff know who the Prevent Lead is and that this person acts as a source of advice and support. </w:t>
            </w:r>
          </w:p>
          <w:p w14:paraId="2F88DDEC" w14:textId="777F1AF2" w:rsidR="00990F4E" w:rsidRPr="00854315" w:rsidRDefault="00990F4E">
            <w:pPr>
              <w:widowControl/>
              <w:rPr>
                <w:color w:val="222222"/>
              </w:rPr>
            </w:pPr>
          </w:p>
        </w:tc>
        <w:tc>
          <w:tcPr>
            <w:tcW w:w="3260" w:type="dxa"/>
          </w:tcPr>
          <w:p w14:paraId="30B66B4C" w14:textId="249BD63F" w:rsidR="007650D9" w:rsidRPr="00854315" w:rsidRDefault="00F2571B">
            <w:pPr>
              <w:widowControl/>
              <w:rPr>
                <w:color w:val="222222"/>
              </w:rPr>
            </w:pPr>
            <w:r w:rsidRPr="00854315">
              <w:rPr>
                <w:color w:val="222222"/>
              </w:rPr>
              <w:t>Add Prevent Lead details to safeguarding poster</w:t>
            </w:r>
          </w:p>
        </w:tc>
        <w:tc>
          <w:tcPr>
            <w:tcW w:w="1276" w:type="dxa"/>
          </w:tcPr>
          <w:p w14:paraId="613EFDCD" w14:textId="705E5CFE" w:rsidR="007650D9" w:rsidRPr="00854315" w:rsidRDefault="00FD7807">
            <w:pPr>
              <w:widowControl/>
              <w:rPr>
                <w:color w:val="222222"/>
              </w:rPr>
            </w:pPr>
            <w:r w:rsidRPr="00854315">
              <w:rPr>
                <w:color w:val="222222"/>
              </w:rPr>
              <w:t>C. Pointon</w:t>
            </w:r>
          </w:p>
        </w:tc>
        <w:tc>
          <w:tcPr>
            <w:tcW w:w="1418" w:type="dxa"/>
          </w:tcPr>
          <w:p w14:paraId="4227112A" w14:textId="4462CE28" w:rsidR="007650D9" w:rsidRPr="00854315" w:rsidRDefault="00FD7807">
            <w:pPr>
              <w:widowControl/>
              <w:rPr>
                <w:color w:val="222222"/>
              </w:rPr>
            </w:pPr>
            <w:r w:rsidRPr="00854315">
              <w:rPr>
                <w:color w:val="222222"/>
              </w:rPr>
              <w:t>Dec</w:t>
            </w:r>
            <w:r w:rsidR="00F2571B" w:rsidRPr="00854315">
              <w:rPr>
                <w:color w:val="222222"/>
              </w:rPr>
              <w:t xml:space="preserve"> 202</w:t>
            </w:r>
            <w:r w:rsidRPr="00854315">
              <w:rPr>
                <w:color w:val="222222"/>
              </w:rPr>
              <w:t>5</w:t>
            </w:r>
          </w:p>
        </w:tc>
      </w:tr>
      <w:tr w:rsidR="007650D9" w:rsidRPr="00854315" w14:paraId="11DBDB81" w14:textId="1C5915E8" w:rsidTr="00932637">
        <w:tc>
          <w:tcPr>
            <w:tcW w:w="1811" w:type="dxa"/>
            <w:vMerge/>
          </w:tcPr>
          <w:p w14:paraId="12B09CE3" w14:textId="77777777" w:rsidR="007650D9" w:rsidRPr="00854315" w:rsidRDefault="007650D9">
            <w:pPr>
              <w:pBdr>
                <w:top w:val="nil"/>
                <w:left w:val="nil"/>
                <w:bottom w:val="nil"/>
                <w:right w:val="nil"/>
                <w:between w:val="nil"/>
              </w:pBdr>
              <w:spacing w:line="276" w:lineRule="auto"/>
              <w:rPr>
                <w:color w:val="222222"/>
              </w:rPr>
            </w:pPr>
          </w:p>
        </w:tc>
        <w:tc>
          <w:tcPr>
            <w:tcW w:w="3146" w:type="dxa"/>
          </w:tcPr>
          <w:p w14:paraId="1C7F7EEB" w14:textId="77777777" w:rsidR="007650D9" w:rsidRPr="00854315" w:rsidRDefault="007650D9">
            <w:pPr>
              <w:widowControl/>
            </w:pPr>
            <w:r w:rsidRPr="00854315">
              <w:t>There are policies in place that set out:</w:t>
            </w:r>
          </w:p>
          <w:p w14:paraId="6234B7AA" w14:textId="77777777" w:rsidR="007650D9" w:rsidRPr="00854315" w:rsidRDefault="007650D9">
            <w:pPr>
              <w:widowControl/>
              <w:numPr>
                <w:ilvl w:val="0"/>
                <w:numId w:val="2"/>
              </w:numPr>
              <w:pBdr>
                <w:top w:val="nil"/>
                <w:left w:val="nil"/>
                <w:bottom w:val="nil"/>
                <w:right w:val="nil"/>
                <w:between w:val="nil"/>
              </w:pBdr>
            </w:pPr>
            <w:r w:rsidRPr="00854315">
              <w:rPr>
                <w:color w:val="000000"/>
              </w:rPr>
              <w:t>Procedures in place to protect those at risk of radicalisation</w:t>
            </w:r>
          </w:p>
          <w:p w14:paraId="1B76DABD" w14:textId="77777777" w:rsidR="007650D9" w:rsidRPr="00854315" w:rsidRDefault="007650D9">
            <w:pPr>
              <w:widowControl/>
              <w:numPr>
                <w:ilvl w:val="0"/>
                <w:numId w:val="2"/>
              </w:numPr>
              <w:pBdr>
                <w:top w:val="nil"/>
                <w:left w:val="nil"/>
                <w:bottom w:val="nil"/>
                <w:right w:val="nil"/>
                <w:between w:val="nil"/>
              </w:pBdr>
            </w:pPr>
            <w:r w:rsidRPr="00854315">
              <w:rPr>
                <w:color w:val="000000"/>
              </w:rPr>
              <w:t>How to make a referral</w:t>
            </w:r>
          </w:p>
          <w:p w14:paraId="39B2404E" w14:textId="77777777" w:rsidR="007650D9" w:rsidRPr="00854315" w:rsidRDefault="007650D9">
            <w:pPr>
              <w:widowControl/>
              <w:numPr>
                <w:ilvl w:val="0"/>
                <w:numId w:val="2"/>
              </w:numPr>
              <w:pBdr>
                <w:top w:val="nil"/>
                <w:left w:val="nil"/>
                <w:bottom w:val="nil"/>
                <w:right w:val="nil"/>
                <w:between w:val="nil"/>
              </w:pBdr>
            </w:pPr>
            <w:r w:rsidRPr="00854315">
              <w:rPr>
                <w:color w:val="000000"/>
              </w:rPr>
              <w:t>How to support those who have been identified as a risk</w:t>
            </w:r>
          </w:p>
          <w:p w14:paraId="0659BA4B" w14:textId="77777777" w:rsidR="007650D9" w:rsidRPr="00854315" w:rsidRDefault="007650D9">
            <w:pPr>
              <w:widowControl/>
              <w:rPr>
                <w:color w:val="222222"/>
              </w:rPr>
            </w:pPr>
          </w:p>
        </w:tc>
        <w:tc>
          <w:tcPr>
            <w:tcW w:w="992" w:type="dxa"/>
            <w:shd w:val="clear" w:color="auto" w:fill="00B050"/>
          </w:tcPr>
          <w:p w14:paraId="3B4C8D70" w14:textId="77777777" w:rsidR="007650D9" w:rsidRPr="00854315" w:rsidRDefault="007650D9">
            <w:pPr>
              <w:widowControl/>
              <w:rPr>
                <w:color w:val="222222"/>
              </w:rPr>
            </w:pPr>
          </w:p>
        </w:tc>
        <w:tc>
          <w:tcPr>
            <w:tcW w:w="2693" w:type="dxa"/>
          </w:tcPr>
          <w:p w14:paraId="29B07B40" w14:textId="77777777" w:rsidR="007650D9" w:rsidRPr="00854315" w:rsidRDefault="00E8007D">
            <w:pPr>
              <w:widowControl/>
              <w:rPr>
                <w:color w:val="222222"/>
              </w:rPr>
            </w:pPr>
            <w:r w:rsidRPr="00854315">
              <w:rPr>
                <w:color w:val="222222"/>
              </w:rPr>
              <w:t>Prevent Policy</w:t>
            </w:r>
          </w:p>
          <w:p w14:paraId="1148F072" w14:textId="77777777" w:rsidR="0051766E" w:rsidRPr="00854315" w:rsidRDefault="0051766E">
            <w:pPr>
              <w:widowControl/>
              <w:rPr>
                <w:color w:val="222222"/>
              </w:rPr>
            </w:pPr>
          </w:p>
          <w:p w14:paraId="1A2F445D" w14:textId="77777777" w:rsidR="0051766E" w:rsidRPr="00854315" w:rsidRDefault="0051766E">
            <w:pPr>
              <w:widowControl/>
              <w:rPr>
                <w:color w:val="222222"/>
              </w:rPr>
            </w:pPr>
            <w:r w:rsidRPr="00854315">
              <w:rPr>
                <w:color w:val="222222"/>
              </w:rPr>
              <w:t>Safeguarding Policy</w:t>
            </w:r>
          </w:p>
          <w:p w14:paraId="17CADC93" w14:textId="77777777" w:rsidR="0051766E" w:rsidRPr="00854315" w:rsidRDefault="0051766E">
            <w:pPr>
              <w:widowControl/>
              <w:rPr>
                <w:color w:val="222222"/>
              </w:rPr>
            </w:pPr>
          </w:p>
          <w:p w14:paraId="05D122BC" w14:textId="77777777" w:rsidR="0051766E" w:rsidRPr="00854315" w:rsidRDefault="0051766E">
            <w:pPr>
              <w:widowControl/>
              <w:rPr>
                <w:color w:val="222222"/>
              </w:rPr>
            </w:pPr>
            <w:r w:rsidRPr="00854315">
              <w:rPr>
                <w:color w:val="222222"/>
              </w:rPr>
              <w:t>Online Safety Policy</w:t>
            </w:r>
          </w:p>
          <w:p w14:paraId="61F4D55F" w14:textId="77777777" w:rsidR="0051766E" w:rsidRPr="00854315" w:rsidRDefault="0051766E">
            <w:pPr>
              <w:widowControl/>
              <w:rPr>
                <w:color w:val="222222"/>
              </w:rPr>
            </w:pPr>
          </w:p>
          <w:p w14:paraId="1D552321" w14:textId="30B7671E" w:rsidR="0051766E" w:rsidRPr="00854315" w:rsidRDefault="0051766E">
            <w:pPr>
              <w:widowControl/>
              <w:rPr>
                <w:color w:val="222222"/>
              </w:rPr>
            </w:pPr>
            <w:r w:rsidRPr="00854315">
              <w:rPr>
                <w:color w:val="222222"/>
              </w:rPr>
              <w:t>Prevent flowc</w:t>
            </w:r>
            <w:r w:rsidR="00B62BA9" w:rsidRPr="00854315">
              <w:rPr>
                <w:color w:val="222222"/>
              </w:rPr>
              <w:t>h</w:t>
            </w:r>
            <w:r w:rsidRPr="00854315">
              <w:rPr>
                <w:color w:val="222222"/>
              </w:rPr>
              <w:t>art available to staff</w:t>
            </w:r>
          </w:p>
          <w:p w14:paraId="0E75D5C0" w14:textId="77777777" w:rsidR="0051766E" w:rsidRPr="00854315" w:rsidRDefault="0051766E">
            <w:pPr>
              <w:widowControl/>
              <w:rPr>
                <w:color w:val="222222"/>
              </w:rPr>
            </w:pPr>
          </w:p>
          <w:p w14:paraId="02DAD264" w14:textId="4EE583EB" w:rsidR="0051766E" w:rsidRPr="00854315" w:rsidRDefault="0051766E">
            <w:pPr>
              <w:widowControl/>
              <w:rPr>
                <w:color w:val="222222"/>
              </w:rPr>
            </w:pPr>
            <w:r w:rsidRPr="00854315">
              <w:rPr>
                <w:color w:val="222222"/>
              </w:rPr>
              <w:lastRenderedPageBreak/>
              <w:t>Safeguarding staffing posters available throughout school</w:t>
            </w:r>
          </w:p>
        </w:tc>
        <w:tc>
          <w:tcPr>
            <w:tcW w:w="3260" w:type="dxa"/>
          </w:tcPr>
          <w:p w14:paraId="1FC5EB7F" w14:textId="77777777" w:rsidR="007650D9" w:rsidRPr="00854315" w:rsidRDefault="007650D9">
            <w:pPr>
              <w:widowControl/>
              <w:rPr>
                <w:color w:val="222222"/>
              </w:rPr>
            </w:pPr>
          </w:p>
        </w:tc>
        <w:tc>
          <w:tcPr>
            <w:tcW w:w="1276" w:type="dxa"/>
          </w:tcPr>
          <w:p w14:paraId="06E81E37" w14:textId="77777777" w:rsidR="007650D9" w:rsidRPr="00854315" w:rsidRDefault="007650D9">
            <w:pPr>
              <w:widowControl/>
              <w:rPr>
                <w:color w:val="222222"/>
              </w:rPr>
            </w:pPr>
          </w:p>
        </w:tc>
        <w:tc>
          <w:tcPr>
            <w:tcW w:w="1418" w:type="dxa"/>
          </w:tcPr>
          <w:p w14:paraId="20AA2114" w14:textId="77777777" w:rsidR="007650D9" w:rsidRPr="00854315" w:rsidRDefault="007650D9">
            <w:pPr>
              <w:widowControl/>
              <w:rPr>
                <w:color w:val="222222"/>
              </w:rPr>
            </w:pPr>
          </w:p>
        </w:tc>
      </w:tr>
      <w:tr w:rsidR="007650D9" w:rsidRPr="00854315" w14:paraId="7BDD0F41" w14:textId="4AD40DE5" w:rsidTr="00932637">
        <w:tc>
          <w:tcPr>
            <w:tcW w:w="1811" w:type="dxa"/>
            <w:vMerge/>
          </w:tcPr>
          <w:p w14:paraId="3A80AE31" w14:textId="77777777" w:rsidR="007650D9" w:rsidRPr="00854315" w:rsidRDefault="007650D9">
            <w:pPr>
              <w:pBdr>
                <w:top w:val="nil"/>
                <w:left w:val="nil"/>
                <w:bottom w:val="nil"/>
                <w:right w:val="nil"/>
                <w:between w:val="nil"/>
              </w:pBdr>
              <w:spacing w:line="276" w:lineRule="auto"/>
              <w:rPr>
                <w:color w:val="222222"/>
              </w:rPr>
            </w:pPr>
          </w:p>
        </w:tc>
        <w:tc>
          <w:tcPr>
            <w:tcW w:w="3146" w:type="dxa"/>
          </w:tcPr>
          <w:p w14:paraId="75A76ED4" w14:textId="77777777" w:rsidR="007650D9" w:rsidRPr="00854315" w:rsidRDefault="007650D9">
            <w:pPr>
              <w:widowControl/>
            </w:pPr>
            <w:r w:rsidRPr="00854315">
              <w:t>British values are modeled by leaders and governors in their attitudes and behaviour</w:t>
            </w:r>
          </w:p>
        </w:tc>
        <w:tc>
          <w:tcPr>
            <w:tcW w:w="992" w:type="dxa"/>
            <w:shd w:val="clear" w:color="auto" w:fill="00B050"/>
          </w:tcPr>
          <w:p w14:paraId="3353C3D6" w14:textId="77777777" w:rsidR="007650D9" w:rsidRPr="00854315" w:rsidRDefault="007650D9">
            <w:pPr>
              <w:widowControl/>
              <w:rPr>
                <w:color w:val="222222"/>
              </w:rPr>
            </w:pPr>
          </w:p>
        </w:tc>
        <w:tc>
          <w:tcPr>
            <w:tcW w:w="2693" w:type="dxa"/>
          </w:tcPr>
          <w:p w14:paraId="7F668B4F" w14:textId="77777777" w:rsidR="007650D9" w:rsidRPr="00854315" w:rsidRDefault="00E8007D">
            <w:pPr>
              <w:widowControl/>
              <w:rPr>
                <w:color w:val="222222"/>
              </w:rPr>
            </w:pPr>
            <w:r w:rsidRPr="00854315">
              <w:rPr>
                <w:color w:val="222222"/>
              </w:rPr>
              <w:t>Gospel values which are linked to British Values are demonstrated by all</w:t>
            </w:r>
          </w:p>
          <w:p w14:paraId="13327B11" w14:textId="77777777" w:rsidR="00B62BA9" w:rsidRPr="00854315" w:rsidRDefault="00B62BA9">
            <w:pPr>
              <w:widowControl/>
              <w:rPr>
                <w:color w:val="222222"/>
              </w:rPr>
            </w:pPr>
          </w:p>
          <w:p w14:paraId="2F8CB64B" w14:textId="08643A86" w:rsidR="00B62BA9" w:rsidRPr="00854315" w:rsidRDefault="00B62BA9">
            <w:pPr>
              <w:widowControl/>
              <w:rPr>
                <w:color w:val="222222"/>
              </w:rPr>
            </w:pPr>
            <w:r w:rsidRPr="00854315">
              <w:rPr>
                <w:color w:val="222222"/>
              </w:rPr>
              <w:t>Personal development of pupils was identified as a strength by OFSTED</w:t>
            </w:r>
          </w:p>
        </w:tc>
        <w:tc>
          <w:tcPr>
            <w:tcW w:w="3260" w:type="dxa"/>
          </w:tcPr>
          <w:p w14:paraId="443A3503" w14:textId="77777777" w:rsidR="007650D9" w:rsidRPr="00854315" w:rsidRDefault="007650D9">
            <w:pPr>
              <w:widowControl/>
              <w:rPr>
                <w:color w:val="222222"/>
              </w:rPr>
            </w:pPr>
          </w:p>
        </w:tc>
        <w:tc>
          <w:tcPr>
            <w:tcW w:w="1276" w:type="dxa"/>
          </w:tcPr>
          <w:p w14:paraId="08107ECC" w14:textId="77777777" w:rsidR="007650D9" w:rsidRPr="00854315" w:rsidRDefault="007650D9">
            <w:pPr>
              <w:widowControl/>
              <w:rPr>
                <w:color w:val="222222"/>
              </w:rPr>
            </w:pPr>
          </w:p>
        </w:tc>
        <w:tc>
          <w:tcPr>
            <w:tcW w:w="1418" w:type="dxa"/>
          </w:tcPr>
          <w:p w14:paraId="4425F50A" w14:textId="77777777" w:rsidR="007650D9" w:rsidRPr="00854315" w:rsidRDefault="007650D9">
            <w:pPr>
              <w:widowControl/>
              <w:rPr>
                <w:color w:val="222222"/>
              </w:rPr>
            </w:pPr>
          </w:p>
        </w:tc>
      </w:tr>
      <w:tr w:rsidR="007650D9" w:rsidRPr="00854315" w14:paraId="37A46741" w14:textId="04540DCA" w:rsidTr="00A2590F">
        <w:tc>
          <w:tcPr>
            <w:tcW w:w="1811" w:type="dxa"/>
            <w:vMerge/>
          </w:tcPr>
          <w:p w14:paraId="6A9F24D3" w14:textId="77777777" w:rsidR="007650D9" w:rsidRPr="00854315" w:rsidRDefault="007650D9">
            <w:pPr>
              <w:pBdr>
                <w:top w:val="nil"/>
                <w:left w:val="nil"/>
                <w:bottom w:val="nil"/>
                <w:right w:val="nil"/>
                <w:between w:val="nil"/>
              </w:pBdr>
              <w:spacing w:line="276" w:lineRule="auto"/>
              <w:rPr>
                <w:color w:val="222222"/>
              </w:rPr>
            </w:pPr>
          </w:p>
        </w:tc>
        <w:tc>
          <w:tcPr>
            <w:tcW w:w="3146" w:type="dxa"/>
          </w:tcPr>
          <w:p w14:paraId="7654A85D" w14:textId="77777777" w:rsidR="007650D9" w:rsidRPr="00854315" w:rsidRDefault="007650D9">
            <w:pPr>
              <w:widowControl/>
            </w:pPr>
            <w:r w:rsidRPr="00854315">
              <w:t>A process is in place to identify ‘lessons learnt’</w:t>
            </w:r>
          </w:p>
        </w:tc>
        <w:tc>
          <w:tcPr>
            <w:tcW w:w="992" w:type="dxa"/>
            <w:tcBorders>
              <w:bottom w:val="single" w:sz="4" w:space="0" w:color="000000"/>
            </w:tcBorders>
            <w:shd w:val="clear" w:color="auto" w:fill="00B050"/>
          </w:tcPr>
          <w:p w14:paraId="28CBDF56" w14:textId="77777777" w:rsidR="007650D9" w:rsidRPr="00854315" w:rsidRDefault="007650D9">
            <w:pPr>
              <w:widowControl/>
              <w:rPr>
                <w:color w:val="222222"/>
              </w:rPr>
            </w:pPr>
          </w:p>
        </w:tc>
        <w:tc>
          <w:tcPr>
            <w:tcW w:w="2693" w:type="dxa"/>
          </w:tcPr>
          <w:p w14:paraId="3043C148" w14:textId="0A5A4A58" w:rsidR="007650D9" w:rsidRPr="00854315" w:rsidRDefault="00A2590F">
            <w:pPr>
              <w:widowControl/>
              <w:rPr>
                <w:color w:val="222222"/>
              </w:rPr>
            </w:pPr>
            <w:r>
              <w:rPr>
                <w:color w:val="222222"/>
              </w:rPr>
              <w:t>Staff regularly use the lessons learnt section of My Concern</w:t>
            </w:r>
          </w:p>
        </w:tc>
        <w:tc>
          <w:tcPr>
            <w:tcW w:w="3260" w:type="dxa"/>
          </w:tcPr>
          <w:p w14:paraId="325AB53C" w14:textId="77777777" w:rsidR="007650D9" w:rsidRPr="00854315" w:rsidRDefault="007650D9">
            <w:pPr>
              <w:widowControl/>
              <w:rPr>
                <w:color w:val="222222"/>
              </w:rPr>
            </w:pPr>
          </w:p>
        </w:tc>
        <w:tc>
          <w:tcPr>
            <w:tcW w:w="1276" w:type="dxa"/>
          </w:tcPr>
          <w:p w14:paraId="5CE77C9C" w14:textId="77777777" w:rsidR="007650D9" w:rsidRPr="00854315" w:rsidRDefault="007650D9">
            <w:pPr>
              <w:widowControl/>
              <w:rPr>
                <w:color w:val="222222"/>
              </w:rPr>
            </w:pPr>
          </w:p>
        </w:tc>
        <w:tc>
          <w:tcPr>
            <w:tcW w:w="1418" w:type="dxa"/>
          </w:tcPr>
          <w:p w14:paraId="27A1A9FE" w14:textId="77777777" w:rsidR="007650D9" w:rsidRPr="00854315" w:rsidRDefault="007650D9">
            <w:pPr>
              <w:widowControl/>
              <w:rPr>
                <w:color w:val="222222"/>
              </w:rPr>
            </w:pPr>
          </w:p>
        </w:tc>
      </w:tr>
      <w:tr w:rsidR="007650D9" w:rsidRPr="00854315" w14:paraId="7A6E928B" w14:textId="7D50AF9B" w:rsidTr="00932637">
        <w:tc>
          <w:tcPr>
            <w:tcW w:w="1811" w:type="dxa"/>
            <w:vMerge/>
          </w:tcPr>
          <w:p w14:paraId="391A08BF" w14:textId="77777777" w:rsidR="007650D9" w:rsidRPr="00854315" w:rsidRDefault="007650D9">
            <w:pPr>
              <w:pBdr>
                <w:top w:val="nil"/>
                <w:left w:val="nil"/>
                <w:bottom w:val="nil"/>
                <w:right w:val="nil"/>
                <w:between w:val="nil"/>
              </w:pBdr>
              <w:spacing w:line="276" w:lineRule="auto"/>
              <w:rPr>
                <w:color w:val="222222"/>
              </w:rPr>
            </w:pPr>
          </w:p>
        </w:tc>
        <w:tc>
          <w:tcPr>
            <w:tcW w:w="3146" w:type="dxa"/>
          </w:tcPr>
          <w:p w14:paraId="36CE62F3" w14:textId="77777777" w:rsidR="007650D9" w:rsidRPr="00854315" w:rsidRDefault="007650D9">
            <w:pPr>
              <w:widowControl/>
            </w:pPr>
            <w:r w:rsidRPr="00854315">
              <w:t>There is clear recording of any safeguarding concern relating to radicalisation and referrals that have been made e.g. channel</w:t>
            </w:r>
          </w:p>
        </w:tc>
        <w:tc>
          <w:tcPr>
            <w:tcW w:w="992" w:type="dxa"/>
            <w:shd w:val="clear" w:color="auto" w:fill="00B050"/>
          </w:tcPr>
          <w:p w14:paraId="26B6DCC5" w14:textId="77777777" w:rsidR="007650D9" w:rsidRPr="00854315" w:rsidRDefault="007650D9">
            <w:pPr>
              <w:widowControl/>
              <w:rPr>
                <w:color w:val="222222"/>
              </w:rPr>
            </w:pPr>
          </w:p>
        </w:tc>
        <w:tc>
          <w:tcPr>
            <w:tcW w:w="2693" w:type="dxa"/>
          </w:tcPr>
          <w:p w14:paraId="3128EB71" w14:textId="77777777" w:rsidR="007650D9" w:rsidRPr="00854315" w:rsidRDefault="0051766E">
            <w:pPr>
              <w:widowControl/>
              <w:rPr>
                <w:color w:val="222222"/>
              </w:rPr>
            </w:pPr>
            <w:r w:rsidRPr="00854315">
              <w:rPr>
                <w:color w:val="222222"/>
              </w:rPr>
              <w:t>Safeguarding concerns logged on MyConcern</w:t>
            </w:r>
          </w:p>
          <w:p w14:paraId="04C8E212" w14:textId="77777777" w:rsidR="00B62BA9" w:rsidRPr="00854315" w:rsidRDefault="00B62BA9">
            <w:pPr>
              <w:widowControl/>
              <w:rPr>
                <w:color w:val="222222"/>
              </w:rPr>
            </w:pPr>
          </w:p>
          <w:p w14:paraId="504038E6" w14:textId="4A213D70" w:rsidR="00B62BA9" w:rsidRPr="00854315" w:rsidRDefault="00B62BA9">
            <w:pPr>
              <w:widowControl/>
              <w:rPr>
                <w:color w:val="222222"/>
              </w:rPr>
            </w:pPr>
            <w:r w:rsidRPr="00854315">
              <w:rPr>
                <w:color w:val="222222"/>
              </w:rPr>
              <w:t xml:space="preserve">Relevant referrals made and </w:t>
            </w:r>
            <w:r w:rsidR="0089137F">
              <w:rPr>
                <w:color w:val="222222"/>
              </w:rPr>
              <w:t>now logged on My Concern</w:t>
            </w:r>
          </w:p>
        </w:tc>
        <w:tc>
          <w:tcPr>
            <w:tcW w:w="3260" w:type="dxa"/>
          </w:tcPr>
          <w:p w14:paraId="4AD3A665" w14:textId="53B8C26B" w:rsidR="007650D9" w:rsidRPr="00854315" w:rsidRDefault="007650D9">
            <w:pPr>
              <w:widowControl/>
              <w:rPr>
                <w:color w:val="222222"/>
              </w:rPr>
            </w:pPr>
          </w:p>
        </w:tc>
        <w:tc>
          <w:tcPr>
            <w:tcW w:w="1276" w:type="dxa"/>
          </w:tcPr>
          <w:p w14:paraId="34A35E8A" w14:textId="4CC59A2E" w:rsidR="007650D9" w:rsidRPr="00854315" w:rsidRDefault="007650D9">
            <w:pPr>
              <w:widowControl/>
              <w:rPr>
                <w:color w:val="222222"/>
              </w:rPr>
            </w:pPr>
          </w:p>
        </w:tc>
        <w:tc>
          <w:tcPr>
            <w:tcW w:w="1418" w:type="dxa"/>
          </w:tcPr>
          <w:p w14:paraId="1B6DBF64" w14:textId="10C0BAA9" w:rsidR="007650D9" w:rsidRPr="00854315" w:rsidRDefault="007650D9">
            <w:pPr>
              <w:widowControl/>
              <w:rPr>
                <w:color w:val="222222"/>
              </w:rPr>
            </w:pPr>
          </w:p>
        </w:tc>
      </w:tr>
      <w:tr w:rsidR="007650D9" w:rsidRPr="00854315" w14:paraId="7E3D0703" w14:textId="269227C6" w:rsidTr="00932637">
        <w:tc>
          <w:tcPr>
            <w:tcW w:w="1811" w:type="dxa"/>
          </w:tcPr>
          <w:p w14:paraId="7EF8EA75" w14:textId="77777777" w:rsidR="007650D9" w:rsidRPr="00854315" w:rsidRDefault="007650D9">
            <w:pPr>
              <w:widowControl/>
              <w:rPr>
                <w:color w:val="222222"/>
              </w:rPr>
            </w:pPr>
          </w:p>
        </w:tc>
        <w:tc>
          <w:tcPr>
            <w:tcW w:w="3146" w:type="dxa"/>
          </w:tcPr>
          <w:p w14:paraId="2E479665" w14:textId="77777777" w:rsidR="007650D9" w:rsidRPr="00854315" w:rsidRDefault="007650D9">
            <w:pPr>
              <w:widowControl/>
            </w:pPr>
            <w:r w:rsidRPr="00854315">
              <w:t>The DSL has developed Partner agency working including relationships with:</w:t>
            </w:r>
          </w:p>
          <w:p w14:paraId="0B617F54" w14:textId="77777777" w:rsidR="007650D9" w:rsidRPr="00854315" w:rsidRDefault="007650D9">
            <w:pPr>
              <w:widowControl/>
              <w:numPr>
                <w:ilvl w:val="0"/>
                <w:numId w:val="2"/>
              </w:numPr>
              <w:pBdr>
                <w:top w:val="nil"/>
                <w:left w:val="nil"/>
                <w:bottom w:val="nil"/>
                <w:right w:val="nil"/>
                <w:between w:val="nil"/>
              </w:pBdr>
              <w:rPr>
                <w:color w:val="222222"/>
              </w:rPr>
            </w:pPr>
            <w:r w:rsidRPr="00854315">
              <w:rPr>
                <w:color w:val="222222"/>
              </w:rPr>
              <w:t>Police</w:t>
            </w:r>
          </w:p>
          <w:p w14:paraId="365E7CCD" w14:textId="77777777" w:rsidR="007650D9" w:rsidRPr="00854315" w:rsidRDefault="007650D9">
            <w:pPr>
              <w:widowControl/>
              <w:numPr>
                <w:ilvl w:val="0"/>
                <w:numId w:val="2"/>
              </w:numPr>
              <w:pBdr>
                <w:top w:val="nil"/>
                <w:left w:val="nil"/>
                <w:bottom w:val="nil"/>
                <w:right w:val="nil"/>
                <w:between w:val="nil"/>
              </w:pBdr>
              <w:rPr>
                <w:color w:val="222222"/>
              </w:rPr>
            </w:pPr>
            <w:r w:rsidRPr="00854315">
              <w:rPr>
                <w:color w:val="222222"/>
              </w:rPr>
              <w:t>Local Authority</w:t>
            </w:r>
          </w:p>
          <w:p w14:paraId="61E6A2A8" w14:textId="77777777" w:rsidR="007650D9" w:rsidRPr="00854315" w:rsidRDefault="007650D9">
            <w:pPr>
              <w:widowControl/>
              <w:numPr>
                <w:ilvl w:val="0"/>
                <w:numId w:val="2"/>
              </w:numPr>
              <w:pBdr>
                <w:top w:val="nil"/>
                <w:left w:val="nil"/>
                <w:bottom w:val="nil"/>
                <w:right w:val="nil"/>
                <w:between w:val="nil"/>
              </w:pBdr>
              <w:rPr>
                <w:color w:val="222222"/>
              </w:rPr>
            </w:pPr>
            <w:r w:rsidRPr="00854315">
              <w:rPr>
                <w:color w:val="222222"/>
              </w:rPr>
              <w:t xml:space="preserve">Social care </w:t>
            </w:r>
          </w:p>
          <w:p w14:paraId="67FAED3B" w14:textId="77777777" w:rsidR="007650D9" w:rsidRPr="00854315" w:rsidRDefault="007650D9">
            <w:pPr>
              <w:widowControl/>
            </w:pPr>
          </w:p>
        </w:tc>
        <w:tc>
          <w:tcPr>
            <w:tcW w:w="992" w:type="dxa"/>
            <w:shd w:val="clear" w:color="auto" w:fill="00B050"/>
          </w:tcPr>
          <w:p w14:paraId="206BE759" w14:textId="77777777" w:rsidR="007650D9" w:rsidRPr="00854315" w:rsidRDefault="007650D9">
            <w:pPr>
              <w:widowControl/>
              <w:rPr>
                <w:color w:val="222222"/>
              </w:rPr>
            </w:pPr>
          </w:p>
        </w:tc>
        <w:tc>
          <w:tcPr>
            <w:tcW w:w="2693" w:type="dxa"/>
          </w:tcPr>
          <w:p w14:paraId="6567776A" w14:textId="77777777" w:rsidR="007650D9" w:rsidRPr="00854315" w:rsidRDefault="003A2A68">
            <w:pPr>
              <w:widowControl/>
              <w:rPr>
                <w:color w:val="222222"/>
              </w:rPr>
            </w:pPr>
            <w:r w:rsidRPr="00854315">
              <w:rPr>
                <w:color w:val="222222"/>
              </w:rPr>
              <w:t>The school is in regular communication with the local police/PCSOs/local authority and social care</w:t>
            </w:r>
          </w:p>
          <w:p w14:paraId="055E426B" w14:textId="77777777" w:rsidR="003A2A68" w:rsidRPr="00854315" w:rsidRDefault="003A2A68">
            <w:pPr>
              <w:widowControl/>
              <w:rPr>
                <w:color w:val="222222"/>
              </w:rPr>
            </w:pPr>
          </w:p>
          <w:p w14:paraId="6696FEEC" w14:textId="134039EA" w:rsidR="003A2A68" w:rsidRPr="00854315" w:rsidRDefault="003A2A68">
            <w:pPr>
              <w:widowControl/>
              <w:rPr>
                <w:color w:val="222222"/>
              </w:rPr>
            </w:pPr>
            <w:r w:rsidRPr="00854315">
              <w:rPr>
                <w:color w:val="222222"/>
              </w:rPr>
              <w:t>Developing working relationships with other agencies to support children – such as TWMAD, Action for Children etc</w:t>
            </w:r>
          </w:p>
        </w:tc>
        <w:tc>
          <w:tcPr>
            <w:tcW w:w="3260" w:type="dxa"/>
          </w:tcPr>
          <w:p w14:paraId="49BE8969" w14:textId="77777777" w:rsidR="007650D9" w:rsidRPr="00854315" w:rsidRDefault="007650D9">
            <w:pPr>
              <w:widowControl/>
              <w:rPr>
                <w:color w:val="222222"/>
              </w:rPr>
            </w:pPr>
          </w:p>
        </w:tc>
        <w:tc>
          <w:tcPr>
            <w:tcW w:w="1276" w:type="dxa"/>
          </w:tcPr>
          <w:p w14:paraId="2DAA6DA4" w14:textId="77777777" w:rsidR="007650D9" w:rsidRPr="00854315" w:rsidRDefault="007650D9">
            <w:pPr>
              <w:widowControl/>
              <w:rPr>
                <w:color w:val="222222"/>
              </w:rPr>
            </w:pPr>
          </w:p>
        </w:tc>
        <w:tc>
          <w:tcPr>
            <w:tcW w:w="1418" w:type="dxa"/>
          </w:tcPr>
          <w:p w14:paraId="500CAEE5" w14:textId="77777777" w:rsidR="007650D9" w:rsidRPr="00854315" w:rsidRDefault="007650D9">
            <w:pPr>
              <w:widowControl/>
              <w:rPr>
                <w:color w:val="222222"/>
              </w:rPr>
            </w:pPr>
          </w:p>
        </w:tc>
      </w:tr>
    </w:tbl>
    <w:p w14:paraId="06430783" w14:textId="77777777" w:rsidR="00C13A3B" w:rsidRPr="00854315" w:rsidRDefault="00C13A3B">
      <w:pPr>
        <w:widowControl/>
        <w:shd w:val="clear" w:color="auto" w:fill="FFFFFF"/>
        <w:rPr>
          <w:color w:val="222222"/>
        </w:rPr>
      </w:pPr>
    </w:p>
    <w:p w14:paraId="5483E529" w14:textId="77777777" w:rsidR="00C13A3B" w:rsidRPr="00854315" w:rsidRDefault="00C13A3B">
      <w:pPr>
        <w:widowControl/>
        <w:shd w:val="clear" w:color="auto" w:fill="FFFFFF"/>
        <w:rPr>
          <w:color w:val="222222"/>
        </w:rPr>
      </w:pPr>
    </w:p>
    <w:p w14:paraId="62FB350D" w14:textId="77777777" w:rsidR="00C13A3B" w:rsidRPr="00854315" w:rsidRDefault="00C13A3B">
      <w:pPr>
        <w:widowControl/>
        <w:shd w:val="clear" w:color="auto" w:fill="FFFFFF"/>
        <w:rPr>
          <w:color w:val="222222"/>
        </w:rPr>
      </w:pPr>
    </w:p>
    <w:p w14:paraId="63FC104C" w14:textId="77777777" w:rsidR="005329AF" w:rsidRPr="00854315" w:rsidRDefault="005329AF">
      <w:pPr>
        <w:widowControl/>
        <w:shd w:val="clear" w:color="auto" w:fill="FFFFFF"/>
        <w:rPr>
          <w:color w:val="222222"/>
        </w:rPr>
      </w:pPr>
    </w:p>
    <w:p w14:paraId="15B29AF1" w14:textId="77777777" w:rsidR="005329AF" w:rsidRPr="00854315" w:rsidRDefault="005329AF">
      <w:pPr>
        <w:widowControl/>
        <w:shd w:val="clear" w:color="auto" w:fill="FFFFFF"/>
        <w:rPr>
          <w:color w:val="222222"/>
        </w:rPr>
      </w:pPr>
    </w:p>
    <w:tbl>
      <w:tblPr>
        <w:tblStyle w:val="a3"/>
        <w:tblW w:w="15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544"/>
        <w:gridCol w:w="850"/>
        <w:gridCol w:w="3402"/>
        <w:gridCol w:w="2977"/>
        <w:gridCol w:w="1417"/>
        <w:gridCol w:w="1702"/>
      </w:tblGrid>
      <w:tr w:rsidR="007650D9" w:rsidRPr="00854315" w14:paraId="479F115E" w14:textId="3556A7AF" w:rsidTr="00B56D20">
        <w:tc>
          <w:tcPr>
            <w:tcW w:w="1413" w:type="dxa"/>
            <w:shd w:val="clear" w:color="auto" w:fill="D9AC77"/>
          </w:tcPr>
          <w:p w14:paraId="5A2F27C9" w14:textId="77777777" w:rsidR="007650D9" w:rsidRPr="00854315" w:rsidRDefault="007650D9">
            <w:pPr>
              <w:widowControl/>
              <w:rPr>
                <w:color w:val="222222"/>
              </w:rPr>
            </w:pPr>
            <w:r w:rsidRPr="00854315">
              <w:rPr>
                <w:color w:val="222222"/>
              </w:rPr>
              <w:t>Risk Area</w:t>
            </w:r>
          </w:p>
        </w:tc>
        <w:tc>
          <w:tcPr>
            <w:tcW w:w="3544" w:type="dxa"/>
            <w:shd w:val="clear" w:color="auto" w:fill="D9AC77"/>
          </w:tcPr>
          <w:p w14:paraId="5E1631B8" w14:textId="271E134F" w:rsidR="007650D9" w:rsidRPr="00854315" w:rsidRDefault="007650D9">
            <w:pPr>
              <w:widowControl/>
              <w:rPr>
                <w:color w:val="222222"/>
              </w:rPr>
            </w:pPr>
            <w:r w:rsidRPr="00854315">
              <w:rPr>
                <w:color w:val="222222"/>
              </w:rPr>
              <w:t>Considerations</w:t>
            </w:r>
          </w:p>
        </w:tc>
        <w:tc>
          <w:tcPr>
            <w:tcW w:w="850" w:type="dxa"/>
            <w:tcBorders>
              <w:bottom w:val="single" w:sz="4" w:space="0" w:color="000000"/>
            </w:tcBorders>
            <w:shd w:val="clear" w:color="auto" w:fill="D9AC77"/>
          </w:tcPr>
          <w:p w14:paraId="147E48AC" w14:textId="77777777" w:rsidR="007650D9" w:rsidRPr="00854315" w:rsidRDefault="007650D9" w:rsidP="007650D9">
            <w:pPr>
              <w:widowControl/>
              <w:jc w:val="center"/>
              <w:rPr>
                <w:color w:val="222222"/>
              </w:rPr>
            </w:pPr>
            <w:r w:rsidRPr="00854315">
              <w:rPr>
                <w:color w:val="222222"/>
              </w:rPr>
              <w:t>RAG rating</w:t>
            </w:r>
          </w:p>
        </w:tc>
        <w:tc>
          <w:tcPr>
            <w:tcW w:w="3402" w:type="dxa"/>
            <w:shd w:val="clear" w:color="auto" w:fill="D9AC77"/>
          </w:tcPr>
          <w:p w14:paraId="010F40C7" w14:textId="77777777" w:rsidR="007650D9" w:rsidRPr="00854315" w:rsidRDefault="007650D9" w:rsidP="007650D9">
            <w:pPr>
              <w:widowControl/>
              <w:jc w:val="center"/>
              <w:rPr>
                <w:color w:val="222222"/>
              </w:rPr>
            </w:pPr>
            <w:r w:rsidRPr="00854315">
              <w:rPr>
                <w:color w:val="222222"/>
              </w:rPr>
              <w:t>Measures currently in place</w:t>
            </w:r>
          </w:p>
          <w:p w14:paraId="4BB6A661" w14:textId="52401FC2" w:rsidR="007650D9" w:rsidRPr="00854315" w:rsidRDefault="007650D9" w:rsidP="007650D9">
            <w:pPr>
              <w:widowControl/>
              <w:jc w:val="center"/>
              <w:rPr>
                <w:color w:val="222222"/>
              </w:rPr>
            </w:pPr>
          </w:p>
        </w:tc>
        <w:tc>
          <w:tcPr>
            <w:tcW w:w="2977" w:type="dxa"/>
            <w:shd w:val="clear" w:color="auto" w:fill="D9AC77"/>
          </w:tcPr>
          <w:p w14:paraId="3919C469" w14:textId="63798B98" w:rsidR="007650D9" w:rsidRPr="00854315" w:rsidRDefault="007650D9" w:rsidP="007650D9">
            <w:pPr>
              <w:widowControl/>
              <w:jc w:val="center"/>
              <w:rPr>
                <w:color w:val="222222"/>
              </w:rPr>
            </w:pPr>
            <w:r w:rsidRPr="00854315">
              <w:rPr>
                <w:color w:val="222222"/>
              </w:rPr>
              <w:t>Measures required to reduce risk</w:t>
            </w:r>
          </w:p>
        </w:tc>
        <w:tc>
          <w:tcPr>
            <w:tcW w:w="1417" w:type="dxa"/>
            <w:shd w:val="clear" w:color="auto" w:fill="D9AC77"/>
          </w:tcPr>
          <w:p w14:paraId="2C90BC93" w14:textId="7ECCDFFC" w:rsidR="007650D9" w:rsidRPr="00854315" w:rsidRDefault="007650D9" w:rsidP="007650D9">
            <w:pPr>
              <w:widowControl/>
              <w:jc w:val="center"/>
              <w:rPr>
                <w:color w:val="222222"/>
              </w:rPr>
            </w:pPr>
            <w:r w:rsidRPr="00854315">
              <w:rPr>
                <w:color w:val="222222"/>
              </w:rPr>
              <w:t>Risk Owner</w:t>
            </w:r>
          </w:p>
        </w:tc>
        <w:tc>
          <w:tcPr>
            <w:tcW w:w="1702" w:type="dxa"/>
            <w:shd w:val="clear" w:color="auto" w:fill="D9AC77"/>
          </w:tcPr>
          <w:p w14:paraId="586BAE3A" w14:textId="5CC8AEC9" w:rsidR="007650D9" w:rsidRPr="00854315" w:rsidRDefault="007650D9" w:rsidP="007650D9">
            <w:pPr>
              <w:widowControl/>
              <w:jc w:val="center"/>
              <w:rPr>
                <w:color w:val="222222"/>
              </w:rPr>
            </w:pPr>
            <w:r w:rsidRPr="00854315">
              <w:rPr>
                <w:color w:val="222222"/>
              </w:rPr>
              <w:t>Planned completion date</w:t>
            </w:r>
          </w:p>
        </w:tc>
      </w:tr>
      <w:tr w:rsidR="007650D9" w:rsidRPr="00854315" w14:paraId="202EEBD4" w14:textId="5E0517DF" w:rsidTr="00B56D20">
        <w:tc>
          <w:tcPr>
            <w:tcW w:w="1413" w:type="dxa"/>
            <w:vMerge w:val="restart"/>
          </w:tcPr>
          <w:p w14:paraId="3C6A254E" w14:textId="77777777" w:rsidR="007650D9" w:rsidRPr="00854315" w:rsidRDefault="007650D9">
            <w:pPr>
              <w:widowControl/>
              <w:rPr>
                <w:color w:val="222222"/>
              </w:rPr>
            </w:pPr>
            <w:r w:rsidRPr="00854315">
              <w:rPr>
                <w:color w:val="222222"/>
              </w:rPr>
              <w:t>Online Safety</w:t>
            </w:r>
          </w:p>
        </w:tc>
        <w:tc>
          <w:tcPr>
            <w:tcW w:w="3544" w:type="dxa"/>
          </w:tcPr>
          <w:p w14:paraId="4F25F93A" w14:textId="47D772C0" w:rsidR="007650D9" w:rsidRPr="00854315" w:rsidRDefault="007650D9">
            <w:pPr>
              <w:widowControl/>
              <w:rPr>
                <w:color w:val="222222"/>
              </w:rPr>
            </w:pPr>
            <w:r w:rsidRPr="00854315">
              <w:t xml:space="preserve">Leaders at all levels have read and have a solid understanding of KCSIE </w:t>
            </w:r>
          </w:p>
          <w:p w14:paraId="7ED70261" w14:textId="77777777" w:rsidR="007650D9" w:rsidRPr="00854315" w:rsidRDefault="007650D9">
            <w:pPr>
              <w:widowControl/>
              <w:rPr>
                <w:color w:val="222222"/>
              </w:rPr>
            </w:pPr>
          </w:p>
        </w:tc>
        <w:tc>
          <w:tcPr>
            <w:tcW w:w="850" w:type="dxa"/>
            <w:shd w:val="clear" w:color="auto" w:fill="00B050"/>
          </w:tcPr>
          <w:p w14:paraId="19833B0D" w14:textId="77777777" w:rsidR="007650D9" w:rsidRPr="00854315" w:rsidRDefault="007650D9">
            <w:pPr>
              <w:widowControl/>
              <w:rPr>
                <w:color w:val="222222"/>
              </w:rPr>
            </w:pPr>
          </w:p>
        </w:tc>
        <w:tc>
          <w:tcPr>
            <w:tcW w:w="3402" w:type="dxa"/>
          </w:tcPr>
          <w:p w14:paraId="5A7D2648" w14:textId="0797B139" w:rsidR="007650D9" w:rsidRPr="00854315" w:rsidRDefault="00E8007D">
            <w:pPr>
              <w:widowControl/>
              <w:rPr>
                <w:color w:val="222222"/>
              </w:rPr>
            </w:pPr>
            <w:r w:rsidRPr="00854315">
              <w:rPr>
                <w:color w:val="222222"/>
              </w:rPr>
              <w:t>Annual training and half termly quizzes</w:t>
            </w:r>
          </w:p>
        </w:tc>
        <w:tc>
          <w:tcPr>
            <w:tcW w:w="2977" w:type="dxa"/>
          </w:tcPr>
          <w:p w14:paraId="0E3279B7" w14:textId="77777777" w:rsidR="007650D9" w:rsidRPr="00854315" w:rsidRDefault="007650D9">
            <w:pPr>
              <w:widowControl/>
              <w:rPr>
                <w:color w:val="222222"/>
              </w:rPr>
            </w:pPr>
          </w:p>
        </w:tc>
        <w:tc>
          <w:tcPr>
            <w:tcW w:w="1417" w:type="dxa"/>
          </w:tcPr>
          <w:p w14:paraId="417427FD" w14:textId="77777777" w:rsidR="007650D9" w:rsidRPr="00854315" w:rsidRDefault="007650D9">
            <w:pPr>
              <w:widowControl/>
              <w:rPr>
                <w:color w:val="222222"/>
              </w:rPr>
            </w:pPr>
          </w:p>
        </w:tc>
        <w:tc>
          <w:tcPr>
            <w:tcW w:w="1702" w:type="dxa"/>
          </w:tcPr>
          <w:p w14:paraId="0471B18A" w14:textId="77777777" w:rsidR="007650D9" w:rsidRPr="00854315" w:rsidRDefault="007650D9">
            <w:pPr>
              <w:widowControl/>
              <w:rPr>
                <w:color w:val="222222"/>
              </w:rPr>
            </w:pPr>
          </w:p>
        </w:tc>
      </w:tr>
      <w:tr w:rsidR="007650D9" w:rsidRPr="00854315" w14:paraId="3DE052F3" w14:textId="344F9AB6" w:rsidTr="00B56D20">
        <w:tc>
          <w:tcPr>
            <w:tcW w:w="1413" w:type="dxa"/>
            <w:vMerge/>
          </w:tcPr>
          <w:p w14:paraId="4319F277" w14:textId="77777777" w:rsidR="007650D9" w:rsidRPr="00854315" w:rsidRDefault="007650D9">
            <w:pPr>
              <w:pBdr>
                <w:top w:val="nil"/>
                <w:left w:val="nil"/>
                <w:bottom w:val="nil"/>
                <w:right w:val="nil"/>
                <w:between w:val="nil"/>
              </w:pBdr>
              <w:spacing w:line="276" w:lineRule="auto"/>
              <w:rPr>
                <w:color w:val="222222"/>
              </w:rPr>
            </w:pPr>
          </w:p>
        </w:tc>
        <w:tc>
          <w:tcPr>
            <w:tcW w:w="3544" w:type="dxa"/>
          </w:tcPr>
          <w:p w14:paraId="55779FE3" w14:textId="77777777" w:rsidR="007650D9" w:rsidRPr="00854315" w:rsidRDefault="007650D9">
            <w:pPr>
              <w:widowControl/>
            </w:pPr>
            <w:r w:rsidRPr="00854315">
              <w:t>Staff receive annual training on online safety</w:t>
            </w:r>
          </w:p>
          <w:p w14:paraId="693DAD71" w14:textId="77777777" w:rsidR="007650D9" w:rsidRPr="00854315" w:rsidRDefault="007650D9">
            <w:pPr>
              <w:widowControl/>
              <w:rPr>
                <w:color w:val="222222"/>
              </w:rPr>
            </w:pPr>
          </w:p>
        </w:tc>
        <w:tc>
          <w:tcPr>
            <w:tcW w:w="850" w:type="dxa"/>
            <w:shd w:val="clear" w:color="auto" w:fill="00B050"/>
          </w:tcPr>
          <w:p w14:paraId="7E33AA0E" w14:textId="77777777" w:rsidR="007650D9" w:rsidRPr="00854315" w:rsidRDefault="007650D9">
            <w:pPr>
              <w:widowControl/>
              <w:rPr>
                <w:color w:val="222222"/>
              </w:rPr>
            </w:pPr>
          </w:p>
        </w:tc>
        <w:tc>
          <w:tcPr>
            <w:tcW w:w="3402" w:type="dxa"/>
          </w:tcPr>
          <w:p w14:paraId="1F0FCB68" w14:textId="22F55888" w:rsidR="007650D9" w:rsidRPr="00854315" w:rsidRDefault="00E8007D">
            <w:pPr>
              <w:widowControl/>
              <w:rPr>
                <w:color w:val="222222"/>
              </w:rPr>
            </w:pPr>
            <w:r w:rsidRPr="00854315">
              <w:rPr>
                <w:color w:val="222222"/>
              </w:rPr>
              <w:t>Annual training and termly updates</w:t>
            </w:r>
          </w:p>
        </w:tc>
        <w:tc>
          <w:tcPr>
            <w:tcW w:w="2977" w:type="dxa"/>
          </w:tcPr>
          <w:p w14:paraId="3BFB130C" w14:textId="77777777" w:rsidR="007650D9" w:rsidRPr="00854315" w:rsidRDefault="007650D9">
            <w:pPr>
              <w:widowControl/>
              <w:rPr>
                <w:color w:val="222222"/>
              </w:rPr>
            </w:pPr>
          </w:p>
        </w:tc>
        <w:tc>
          <w:tcPr>
            <w:tcW w:w="1417" w:type="dxa"/>
          </w:tcPr>
          <w:p w14:paraId="2A168B07" w14:textId="77777777" w:rsidR="007650D9" w:rsidRPr="00854315" w:rsidRDefault="007650D9">
            <w:pPr>
              <w:widowControl/>
              <w:rPr>
                <w:color w:val="222222"/>
              </w:rPr>
            </w:pPr>
          </w:p>
        </w:tc>
        <w:tc>
          <w:tcPr>
            <w:tcW w:w="1702" w:type="dxa"/>
          </w:tcPr>
          <w:p w14:paraId="6CEF10C1" w14:textId="77777777" w:rsidR="007650D9" w:rsidRPr="00854315" w:rsidRDefault="007650D9">
            <w:pPr>
              <w:widowControl/>
              <w:rPr>
                <w:color w:val="222222"/>
              </w:rPr>
            </w:pPr>
          </w:p>
        </w:tc>
      </w:tr>
      <w:tr w:rsidR="007650D9" w:rsidRPr="00854315" w14:paraId="618264CA" w14:textId="510FB9E2" w:rsidTr="00B56D20">
        <w:tc>
          <w:tcPr>
            <w:tcW w:w="1413" w:type="dxa"/>
            <w:vMerge/>
          </w:tcPr>
          <w:p w14:paraId="61DB1216" w14:textId="77777777" w:rsidR="007650D9" w:rsidRPr="00854315" w:rsidRDefault="007650D9">
            <w:pPr>
              <w:pBdr>
                <w:top w:val="nil"/>
                <w:left w:val="nil"/>
                <w:bottom w:val="nil"/>
                <w:right w:val="nil"/>
                <w:between w:val="nil"/>
              </w:pBdr>
              <w:spacing w:line="276" w:lineRule="auto"/>
              <w:rPr>
                <w:color w:val="222222"/>
              </w:rPr>
            </w:pPr>
          </w:p>
        </w:tc>
        <w:tc>
          <w:tcPr>
            <w:tcW w:w="3544" w:type="dxa"/>
          </w:tcPr>
          <w:p w14:paraId="2C51BFB8" w14:textId="77777777" w:rsidR="007650D9" w:rsidRPr="00854315" w:rsidRDefault="007650D9">
            <w:pPr>
              <w:widowControl/>
            </w:pPr>
            <w:r w:rsidRPr="00854315">
              <w:t>Online safety is part of the induction process</w:t>
            </w:r>
          </w:p>
          <w:p w14:paraId="5734B4A2" w14:textId="77777777" w:rsidR="007650D9" w:rsidRPr="00854315" w:rsidRDefault="007650D9">
            <w:pPr>
              <w:widowControl/>
              <w:rPr>
                <w:color w:val="222222"/>
              </w:rPr>
            </w:pPr>
          </w:p>
        </w:tc>
        <w:tc>
          <w:tcPr>
            <w:tcW w:w="850" w:type="dxa"/>
            <w:shd w:val="clear" w:color="auto" w:fill="00B050"/>
          </w:tcPr>
          <w:p w14:paraId="1C028CEF" w14:textId="77777777" w:rsidR="007650D9" w:rsidRPr="00854315" w:rsidRDefault="007650D9">
            <w:pPr>
              <w:widowControl/>
              <w:rPr>
                <w:color w:val="222222"/>
              </w:rPr>
            </w:pPr>
          </w:p>
        </w:tc>
        <w:tc>
          <w:tcPr>
            <w:tcW w:w="3402" w:type="dxa"/>
          </w:tcPr>
          <w:p w14:paraId="28E57DC0" w14:textId="53C3696B" w:rsidR="007650D9" w:rsidRPr="00854315" w:rsidRDefault="00E8007D">
            <w:pPr>
              <w:widowControl/>
              <w:rPr>
                <w:color w:val="222222"/>
              </w:rPr>
            </w:pPr>
            <w:r w:rsidRPr="00854315">
              <w:rPr>
                <w:color w:val="222222"/>
              </w:rPr>
              <w:t>See induction folder</w:t>
            </w:r>
          </w:p>
        </w:tc>
        <w:tc>
          <w:tcPr>
            <w:tcW w:w="2977" w:type="dxa"/>
          </w:tcPr>
          <w:p w14:paraId="0715E8D3" w14:textId="77777777" w:rsidR="007650D9" w:rsidRPr="00854315" w:rsidRDefault="007650D9">
            <w:pPr>
              <w:widowControl/>
              <w:rPr>
                <w:color w:val="222222"/>
              </w:rPr>
            </w:pPr>
          </w:p>
        </w:tc>
        <w:tc>
          <w:tcPr>
            <w:tcW w:w="1417" w:type="dxa"/>
          </w:tcPr>
          <w:p w14:paraId="6E91915C" w14:textId="77777777" w:rsidR="007650D9" w:rsidRPr="00854315" w:rsidRDefault="007650D9">
            <w:pPr>
              <w:widowControl/>
              <w:rPr>
                <w:color w:val="222222"/>
              </w:rPr>
            </w:pPr>
          </w:p>
        </w:tc>
        <w:tc>
          <w:tcPr>
            <w:tcW w:w="1702" w:type="dxa"/>
          </w:tcPr>
          <w:p w14:paraId="635AE898" w14:textId="77777777" w:rsidR="007650D9" w:rsidRPr="00854315" w:rsidRDefault="007650D9">
            <w:pPr>
              <w:widowControl/>
              <w:rPr>
                <w:color w:val="222222"/>
              </w:rPr>
            </w:pPr>
          </w:p>
        </w:tc>
      </w:tr>
      <w:tr w:rsidR="007650D9" w:rsidRPr="00854315" w14:paraId="32DEDF7A" w14:textId="2768F88C" w:rsidTr="00B56D20">
        <w:tc>
          <w:tcPr>
            <w:tcW w:w="1413" w:type="dxa"/>
            <w:vMerge/>
          </w:tcPr>
          <w:p w14:paraId="626188A6" w14:textId="77777777" w:rsidR="007650D9" w:rsidRPr="00854315" w:rsidRDefault="007650D9">
            <w:pPr>
              <w:pBdr>
                <w:top w:val="nil"/>
                <w:left w:val="nil"/>
                <w:bottom w:val="nil"/>
                <w:right w:val="nil"/>
                <w:between w:val="nil"/>
              </w:pBdr>
              <w:spacing w:line="276" w:lineRule="auto"/>
              <w:rPr>
                <w:color w:val="222222"/>
              </w:rPr>
            </w:pPr>
          </w:p>
        </w:tc>
        <w:tc>
          <w:tcPr>
            <w:tcW w:w="3544" w:type="dxa"/>
          </w:tcPr>
          <w:p w14:paraId="52C43E64" w14:textId="77777777" w:rsidR="007650D9" w:rsidRPr="00854315" w:rsidRDefault="007650D9">
            <w:pPr>
              <w:widowControl/>
            </w:pPr>
            <w:r w:rsidRPr="00854315">
              <w:t>There are appropriate filtering and monitoring systems in place</w:t>
            </w:r>
          </w:p>
          <w:p w14:paraId="4D9A665B" w14:textId="77777777" w:rsidR="007650D9" w:rsidRPr="00854315" w:rsidRDefault="007650D9">
            <w:pPr>
              <w:widowControl/>
              <w:numPr>
                <w:ilvl w:val="0"/>
                <w:numId w:val="2"/>
              </w:numPr>
              <w:pBdr>
                <w:top w:val="nil"/>
                <w:left w:val="nil"/>
                <w:bottom w:val="nil"/>
                <w:right w:val="nil"/>
                <w:between w:val="nil"/>
              </w:pBdr>
            </w:pPr>
            <w:r w:rsidRPr="00854315">
              <w:rPr>
                <w:color w:val="000000"/>
              </w:rPr>
              <w:t>Concerns can be acted upon immediately</w:t>
            </w:r>
          </w:p>
          <w:p w14:paraId="37559DB5" w14:textId="77777777" w:rsidR="007650D9" w:rsidRPr="00854315" w:rsidRDefault="007650D9">
            <w:pPr>
              <w:widowControl/>
              <w:numPr>
                <w:ilvl w:val="0"/>
                <w:numId w:val="2"/>
              </w:numPr>
              <w:pBdr>
                <w:top w:val="nil"/>
                <w:left w:val="nil"/>
                <w:bottom w:val="nil"/>
                <w:right w:val="nil"/>
                <w:between w:val="nil"/>
              </w:pBdr>
            </w:pPr>
            <w:r w:rsidRPr="00854315">
              <w:rPr>
                <w:color w:val="000000"/>
              </w:rPr>
              <w:t>Measures are taken to ensure that inappropriate and extremist material is blocked</w:t>
            </w:r>
          </w:p>
          <w:p w14:paraId="6A8FEAC3" w14:textId="77777777" w:rsidR="007650D9" w:rsidRPr="00854315" w:rsidRDefault="007650D9">
            <w:pPr>
              <w:widowControl/>
              <w:rPr>
                <w:color w:val="222222"/>
              </w:rPr>
            </w:pPr>
          </w:p>
        </w:tc>
        <w:tc>
          <w:tcPr>
            <w:tcW w:w="850" w:type="dxa"/>
            <w:tcBorders>
              <w:bottom w:val="single" w:sz="4" w:space="0" w:color="000000"/>
            </w:tcBorders>
            <w:shd w:val="clear" w:color="auto" w:fill="00B050"/>
          </w:tcPr>
          <w:p w14:paraId="2E2E3C05" w14:textId="77777777" w:rsidR="007650D9" w:rsidRPr="00854315" w:rsidRDefault="007650D9">
            <w:pPr>
              <w:widowControl/>
              <w:rPr>
                <w:color w:val="222222"/>
              </w:rPr>
            </w:pPr>
          </w:p>
        </w:tc>
        <w:tc>
          <w:tcPr>
            <w:tcW w:w="3402" w:type="dxa"/>
          </w:tcPr>
          <w:p w14:paraId="122D23CE" w14:textId="6B3E73B1" w:rsidR="0051766E" w:rsidRPr="00854315" w:rsidRDefault="0051766E" w:rsidP="0051766E">
            <w:pPr>
              <w:pStyle w:val="CommentText"/>
              <w:rPr>
                <w:sz w:val="22"/>
                <w:szCs w:val="22"/>
              </w:rPr>
            </w:pPr>
            <w:r w:rsidRPr="00854315">
              <w:rPr>
                <w:sz w:val="22"/>
                <w:szCs w:val="22"/>
              </w:rPr>
              <w:t>Filtering system on devices that not only blocks users from accessing extremist/terrorist material but also flags up to the DSL (and online safety lead) to investigate that online search.</w:t>
            </w:r>
          </w:p>
          <w:p w14:paraId="3EC144FD" w14:textId="77777777" w:rsidR="007650D9" w:rsidRPr="00854315" w:rsidRDefault="007650D9">
            <w:pPr>
              <w:widowControl/>
              <w:rPr>
                <w:color w:val="222222"/>
              </w:rPr>
            </w:pPr>
          </w:p>
        </w:tc>
        <w:tc>
          <w:tcPr>
            <w:tcW w:w="2977" w:type="dxa"/>
          </w:tcPr>
          <w:p w14:paraId="17806818" w14:textId="0DE0E1EA" w:rsidR="007650D9" w:rsidRPr="00854315" w:rsidRDefault="007650D9">
            <w:pPr>
              <w:widowControl/>
              <w:rPr>
                <w:color w:val="222222"/>
              </w:rPr>
            </w:pPr>
          </w:p>
        </w:tc>
        <w:tc>
          <w:tcPr>
            <w:tcW w:w="1417" w:type="dxa"/>
          </w:tcPr>
          <w:p w14:paraId="34260D74" w14:textId="1E6E708F" w:rsidR="007650D9" w:rsidRPr="00854315" w:rsidRDefault="007650D9">
            <w:pPr>
              <w:widowControl/>
              <w:rPr>
                <w:color w:val="222222"/>
              </w:rPr>
            </w:pPr>
          </w:p>
        </w:tc>
        <w:tc>
          <w:tcPr>
            <w:tcW w:w="1702" w:type="dxa"/>
          </w:tcPr>
          <w:p w14:paraId="0113EB34" w14:textId="783EDB42" w:rsidR="007650D9" w:rsidRPr="00854315" w:rsidRDefault="007650D9">
            <w:pPr>
              <w:widowControl/>
              <w:rPr>
                <w:color w:val="222222"/>
              </w:rPr>
            </w:pPr>
          </w:p>
        </w:tc>
      </w:tr>
      <w:tr w:rsidR="007650D9" w:rsidRPr="00854315" w14:paraId="63345D7D" w14:textId="260F7AA8" w:rsidTr="00B56D20">
        <w:tc>
          <w:tcPr>
            <w:tcW w:w="1413" w:type="dxa"/>
            <w:vMerge/>
          </w:tcPr>
          <w:p w14:paraId="2B3017F9" w14:textId="77777777" w:rsidR="007650D9" w:rsidRPr="00854315" w:rsidRDefault="007650D9">
            <w:pPr>
              <w:pBdr>
                <w:top w:val="nil"/>
                <w:left w:val="nil"/>
                <w:bottom w:val="nil"/>
                <w:right w:val="nil"/>
                <w:between w:val="nil"/>
              </w:pBdr>
              <w:spacing w:line="276" w:lineRule="auto"/>
              <w:rPr>
                <w:color w:val="222222"/>
              </w:rPr>
            </w:pPr>
          </w:p>
        </w:tc>
        <w:tc>
          <w:tcPr>
            <w:tcW w:w="3544" w:type="dxa"/>
          </w:tcPr>
          <w:p w14:paraId="6F147E53" w14:textId="77777777" w:rsidR="007650D9" w:rsidRPr="00854315" w:rsidRDefault="007650D9">
            <w:pPr>
              <w:widowControl/>
            </w:pPr>
            <w:r w:rsidRPr="00854315">
              <w:t>The online safety policy is updated annually</w:t>
            </w:r>
          </w:p>
        </w:tc>
        <w:tc>
          <w:tcPr>
            <w:tcW w:w="850" w:type="dxa"/>
            <w:shd w:val="clear" w:color="auto" w:fill="00B050"/>
          </w:tcPr>
          <w:p w14:paraId="003F3250" w14:textId="77777777" w:rsidR="007650D9" w:rsidRPr="00854315" w:rsidRDefault="007650D9">
            <w:pPr>
              <w:widowControl/>
              <w:rPr>
                <w:color w:val="222222"/>
              </w:rPr>
            </w:pPr>
          </w:p>
        </w:tc>
        <w:tc>
          <w:tcPr>
            <w:tcW w:w="3402" w:type="dxa"/>
          </w:tcPr>
          <w:p w14:paraId="1379D9CB" w14:textId="45EB5E2E" w:rsidR="007650D9" w:rsidRPr="00854315" w:rsidRDefault="0051766E">
            <w:pPr>
              <w:widowControl/>
              <w:rPr>
                <w:color w:val="222222"/>
              </w:rPr>
            </w:pPr>
            <w:r w:rsidRPr="00854315">
              <w:rPr>
                <w:color w:val="222222"/>
              </w:rPr>
              <w:t xml:space="preserve">Policy in place </w:t>
            </w:r>
          </w:p>
        </w:tc>
        <w:tc>
          <w:tcPr>
            <w:tcW w:w="2977" w:type="dxa"/>
          </w:tcPr>
          <w:p w14:paraId="44A4F319" w14:textId="4D9A6756" w:rsidR="007650D9" w:rsidRPr="00854315" w:rsidRDefault="007650D9">
            <w:pPr>
              <w:widowControl/>
              <w:rPr>
                <w:color w:val="222222"/>
              </w:rPr>
            </w:pPr>
          </w:p>
        </w:tc>
        <w:tc>
          <w:tcPr>
            <w:tcW w:w="1417" w:type="dxa"/>
          </w:tcPr>
          <w:p w14:paraId="070EF0B1" w14:textId="5BCC7466" w:rsidR="007650D9" w:rsidRPr="00854315" w:rsidRDefault="007650D9">
            <w:pPr>
              <w:widowControl/>
              <w:rPr>
                <w:color w:val="222222"/>
              </w:rPr>
            </w:pPr>
          </w:p>
        </w:tc>
        <w:tc>
          <w:tcPr>
            <w:tcW w:w="1702" w:type="dxa"/>
          </w:tcPr>
          <w:p w14:paraId="3AE14A69" w14:textId="074777D2" w:rsidR="007650D9" w:rsidRPr="00854315" w:rsidRDefault="007650D9">
            <w:pPr>
              <w:widowControl/>
              <w:rPr>
                <w:color w:val="222222"/>
              </w:rPr>
            </w:pPr>
          </w:p>
        </w:tc>
      </w:tr>
      <w:tr w:rsidR="007650D9" w:rsidRPr="00854315" w14:paraId="5CF753B5" w14:textId="4146B8D2" w:rsidTr="00B56D20">
        <w:tc>
          <w:tcPr>
            <w:tcW w:w="1413" w:type="dxa"/>
            <w:vMerge/>
          </w:tcPr>
          <w:p w14:paraId="6AF35E2C" w14:textId="77777777" w:rsidR="007650D9" w:rsidRPr="00854315" w:rsidRDefault="007650D9">
            <w:pPr>
              <w:pBdr>
                <w:top w:val="nil"/>
                <w:left w:val="nil"/>
                <w:bottom w:val="nil"/>
                <w:right w:val="nil"/>
                <w:between w:val="nil"/>
              </w:pBdr>
              <w:spacing w:line="276" w:lineRule="auto"/>
              <w:rPr>
                <w:color w:val="222222"/>
              </w:rPr>
            </w:pPr>
          </w:p>
        </w:tc>
        <w:tc>
          <w:tcPr>
            <w:tcW w:w="3544" w:type="dxa"/>
          </w:tcPr>
          <w:p w14:paraId="1570AF0E" w14:textId="77777777" w:rsidR="007650D9" w:rsidRPr="00854315" w:rsidRDefault="007650D9">
            <w:pPr>
              <w:widowControl/>
            </w:pPr>
            <w:r w:rsidRPr="00854315">
              <w:t>There are additional policies in place e.g. acceptable use and staff code of conduct</w:t>
            </w:r>
          </w:p>
        </w:tc>
        <w:tc>
          <w:tcPr>
            <w:tcW w:w="850" w:type="dxa"/>
            <w:shd w:val="clear" w:color="auto" w:fill="00B050"/>
          </w:tcPr>
          <w:p w14:paraId="1EF8634F" w14:textId="77777777" w:rsidR="007650D9" w:rsidRPr="00854315" w:rsidRDefault="007650D9">
            <w:pPr>
              <w:widowControl/>
              <w:rPr>
                <w:color w:val="222222"/>
              </w:rPr>
            </w:pPr>
          </w:p>
        </w:tc>
        <w:tc>
          <w:tcPr>
            <w:tcW w:w="3402" w:type="dxa"/>
          </w:tcPr>
          <w:p w14:paraId="4CBA29E2" w14:textId="77777777" w:rsidR="007650D9" w:rsidRPr="00854315" w:rsidRDefault="0051766E">
            <w:pPr>
              <w:widowControl/>
              <w:rPr>
                <w:color w:val="222222"/>
              </w:rPr>
            </w:pPr>
            <w:r w:rsidRPr="00854315">
              <w:rPr>
                <w:color w:val="222222"/>
              </w:rPr>
              <w:t>Acceptable Use Policy</w:t>
            </w:r>
          </w:p>
          <w:p w14:paraId="249BB313" w14:textId="77777777" w:rsidR="0051766E" w:rsidRPr="00854315" w:rsidRDefault="0051766E">
            <w:pPr>
              <w:widowControl/>
              <w:rPr>
                <w:color w:val="222222"/>
              </w:rPr>
            </w:pPr>
            <w:r w:rsidRPr="00854315">
              <w:rPr>
                <w:color w:val="222222"/>
              </w:rPr>
              <w:t>Staff Code of Conduct</w:t>
            </w:r>
          </w:p>
          <w:p w14:paraId="3A06A285" w14:textId="24CD6447" w:rsidR="0051766E" w:rsidRPr="00854315" w:rsidRDefault="0051766E">
            <w:pPr>
              <w:widowControl/>
              <w:rPr>
                <w:color w:val="222222"/>
              </w:rPr>
            </w:pPr>
            <w:r w:rsidRPr="00854315">
              <w:rPr>
                <w:color w:val="222222"/>
              </w:rPr>
              <w:t>Home-School agreement</w:t>
            </w:r>
          </w:p>
        </w:tc>
        <w:tc>
          <w:tcPr>
            <w:tcW w:w="2977" w:type="dxa"/>
          </w:tcPr>
          <w:p w14:paraId="2B959379" w14:textId="77777777" w:rsidR="007650D9" w:rsidRPr="00854315" w:rsidRDefault="007650D9">
            <w:pPr>
              <w:widowControl/>
              <w:rPr>
                <w:color w:val="222222"/>
              </w:rPr>
            </w:pPr>
          </w:p>
        </w:tc>
        <w:tc>
          <w:tcPr>
            <w:tcW w:w="1417" w:type="dxa"/>
          </w:tcPr>
          <w:p w14:paraId="2447438E" w14:textId="77777777" w:rsidR="007650D9" w:rsidRPr="00854315" w:rsidRDefault="007650D9">
            <w:pPr>
              <w:widowControl/>
              <w:rPr>
                <w:color w:val="222222"/>
              </w:rPr>
            </w:pPr>
          </w:p>
        </w:tc>
        <w:tc>
          <w:tcPr>
            <w:tcW w:w="1702" w:type="dxa"/>
          </w:tcPr>
          <w:p w14:paraId="512D379D" w14:textId="77777777" w:rsidR="007650D9" w:rsidRPr="00854315" w:rsidRDefault="007650D9">
            <w:pPr>
              <w:widowControl/>
              <w:rPr>
                <w:color w:val="222222"/>
              </w:rPr>
            </w:pPr>
          </w:p>
        </w:tc>
      </w:tr>
      <w:tr w:rsidR="007650D9" w:rsidRPr="00854315" w14:paraId="5E7E556E" w14:textId="4BD43ABE" w:rsidTr="00B56D20">
        <w:tc>
          <w:tcPr>
            <w:tcW w:w="1413" w:type="dxa"/>
            <w:vMerge/>
          </w:tcPr>
          <w:p w14:paraId="17533EA4" w14:textId="77777777" w:rsidR="007650D9" w:rsidRPr="00854315" w:rsidRDefault="007650D9">
            <w:pPr>
              <w:pBdr>
                <w:top w:val="nil"/>
                <w:left w:val="nil"/>
                <w:bottom w:val="nil"/>
                <w:right w:val="nil"/>
                <w:between w:val="nil"/>
              </w:pBdr>
              <w:spacing w:line="276" w:lineRule="auto"/>
              <w:rPr>
                <w:color w:val="222222"/>
              </w:rPr>
            </w:pPr>
          </w:p>
        </w:tc>
        <w:tc>
          <w:tcPr>
            <w:tcW w:w="3544" w:type="dxa"/>
          </w:tcPr>
          <w:p w14:paraId="6F96E507" w14:textId="77777777" w:rsidR="007650D9" w:rsidRPr="00854315" w:rsidRDefault="007650D9">
            <w:pPr>
              <w:widowControl/>
            </w:pPr>
            <w:r w:rsidRPr="00854315">
              <w:t>The school actively engages with parents/carers regarding online safety and shares information to help protect children online</w:t>
            </w:r>
          </w:p>
        </w:tc>
        <w:tc>
          <w:tcPr>
            <w:tcW w:w="850" w:type="dxa"/>
            <w:shd w:val="clear" w:color="auto" w:fill="00B050"/>
          </w:tcPr>
          <w:p w14:paraId="0ADD3A61" w14:textId="77777777" w:rsidR="007650D9" w:rsidRPr="00854315" w:rsidRDefault="007650D9">
            <w:pPr>
              <w:widowControl/>
              <w:rPr>
                <w:color w:val="222222"/>
              </w:rPr>
            </w:pPr>
          </w:p>
        </w:tc>
        <w:tc>
          <w:tcPr>
            <w:tcW w:w="3402" w:type="dxa"/>
          </w:tcPr>
          <w:p w14:paraId="56922CF0" w14:textId="2DA34816" w:rsidR="007650D9" w:rsidRPr="00854315" w:rsidRDefault="0051766E">
            <w:pPr>
              <w:widowControl/>
              <w:rPr>
                <w:color w:val="222222"/>
              </w:rPr>
            </w:pPr>
            <w:r w:rsidRPr="00854315">
              <w:rPr>
                <w:color w:val="222222"/>
              </w:rPr>
              <w:t xml:space="preserve">Information shared with parents via </w:t>
            </w:r>
            <w:r w:rsidR="0024520A" w:rsidRPr="00854315">
              <w:rPr>
                <w:color w:val="222222"/>
              </w:rPr>
              <w:t>Facebook</w:t>
            </w:r>
            <w:r w:rsidRPr="00854315">
              <w:rPr>
                <w:color w:val="222222"/>
              </w:rPr>
              <w:t xml:space="preserve"> and/or class dojo</w:t>
            </w:r>
          </w:p>
          <w:p w14:paraId="64154007" w14:textId="15DFAA92" w:rsidR="0051766E" w:rsidRPr="00854315" w:rsidRDefault="0051766E">
            <w:pPr>
              <w:widowControl/>
              <w:rPr>
                <w:color w:val="222222"/>
              </w:rPr>
            </w:pPr>
          </w:p>
        </w:tc>
        <w:tc>
          <w:tcPr>
            <w:tcW w:w="2977" w:type="dxa"/>
          </w:tcPr>
          <w:p w14:paraId="1E462D81" w14:textId="77777777" w:rsidR="007650D9" w:rsidRPr="00854315" w:rsidRDefault="007650D9">
            <w:pPr>
              <w:widowControl/>
              <w:rPr>
                <w:color w:val="222222"/>
              </w:rPr>
            </w:pPr>
          </w:p>
        </w:tc>
        <w:tc>
          <w:tcPr>
            <w:tcW w:w="1417" w:type="dxa"/>
          </w:tcPr>
          <w:p w14:paraId="054C62FE" w14:textId="77777777" w:rsidR="007650D9" w:rsidRPr="00854315" w:rsidRDefault="007650D9">
            <w:pPr>
              <w:widowControl/>
              <w:rPr>
                <w:color w:val="222222"/>
              </w:rPr>
            </w:pPr>
          </w:p>
        </w:tc>
        <w:tc>
          <w:tcPr>
            <w:tcW w:w="1702" w:type="dxa"/>
          </w:tcPr>
          <w:p w14:paraId="27DE690F" w14:textId="77777777" w:rsidR="007650D9" w:rsidRPr="00854315" w:rsidRDefault="007650D9">
            <w:pPr>
              <w:widowControl/>
              <w:rPr>
                <w:color w:val="222222"/>
              </w:rPr>
            </w:pPr>
          </w:p>
        </w:tc>
      </w:tr>
    </w:tbl>
    <w:p w14:paraId="2FA04EC7" w14:textId="77777777" w:rsidR="00C13A3B" w:rsidRPr="00854315" w:rsidRDefault="00C13A3B">
      <w:pPr>
        <w:widowControl/>
        <w:shd w:val="clear" w:color="auto" w:fill="FFFFFF"/>
        <w:rPr>
          <w:color w:val="222222"/>
        </w:rPr>
      </w:pPr>
    </w:p>
    <w:p w14:paraId="33FAFEC3" w14:textId="77777777" w:rsidR="00C13A3B" w:rsidRPr="00854315" w:rsidRDefault="00C13A3B">
      <w:pPr>
        <w:widowControl/>
        <w:shd w:val="clear" w:color="auto" w:fill="FFFFFF"/>
        <w:rPr>
          <w:color w:val="222222"/>
        </w:rPr>
      </w:pPr>
    </w:p>
    <w:tbl>
      <w:tblPr>
        <w:tblStyle w:val="a4"/>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402"/>
        <w:gridCol w:w="850"/>
        <w:gridCol w:w="3402"/>
        <w:gridCol w:w="3119"/>
        <w:gridCol w:w="1275"/>
        <w:gridCol w:w="1701"/>
      </w:tblGrid>
      <w:tr w:rsidR="007650D9" w:rsidRPr="00854315" w14:paraId="646E72A7" w14:textId="1A128EA3" w:rsidTr="00E963A7">
        <w:tc>
          <w:tcPr>
            <w:tcW w:w="1555" w:type="dxa"/>
            <w:shd w:val="clear" w:color="auto" w:fill="D9AC77"/>
          </w:tcPr>
          <w:p w14:paraId="3F0C49D8" w14:textId="77777777" w:rsidR="007650D9" w:rsidRPr="00854315" w:rsidRDefault="007650D9">
            <w:pPr>
              <w:widowControl/>
              <w:rPr>
                <w:color w:val="222222"/>
              </w:rPr>
            </w:pPr>
            <w:r w:rsidRPr="00854315">
              <w:rPr>
                <w:color w:val="222222"/>
              </w:rPr>
              <w:t>Risk Area</w:t>
            </w:r>
          </w:p>
        </w:tc>
        <w:tc>
          <w:tcPr>
            <w:tcW w:w="3402" w:type="dxa"/>
            <w:shd w:val="clear" w:color="auto" w:fill="D9AC77"/>
          </w:tcPr>
          <w:p w14:paraId="5579B67D" w14:textId="0306766B" w:rsidR="007650D9" w:rsidRPr="00854315" w:rsidRDefault="007650D9">
            <w:pPr>
              <w:widowControl/>
              <w:rPr>
                <w:color w:val="222222"/>
              </w:rPr>
            </w:pPr>
            <w:r w:rsidRPr="00854315">
              <w:rPr>
                <w:color w:val="222222"/>
              </w:rPr>
              <w:t>Consideration</w:t>
            </w:r>
            <w:r w:rsidR="00B060E6" w:rsidRPr="00854315">
              <w:rPr>
                <w:color w:val="222222"/>
              </w:rPr>
              <w:t>s</w:t>
            </w:r>
          </w:p>
        </w:tc>
        <w:tc>
          <w:tcPr>
            <w:tcW w:w="850" w:type="dxa"/>
            <w:shd w:val="clear" w:color="auto" w:fill="D9AC77"/>
          </w:tcPr>
          <w:p w14:paraId="395ABD24" w14:textId="77777777" w:rsidR="007650D9" w:rsidRPr="00854315" w:rsidRDefault="007650D9">
            <w:pPr>
              <w:widowControl/>
              <w:rPr>
                <w:color w:val="222222"/>
              </w:rPr>
            </w:pPr>
            <w:r w:rsidRPr="00854315">
              <w:rPr>
                <w:color w:val="222222"/>
              </w:rPr>
              <w:t>RAG rating</w:t>
            </w:r>
          </w:p>
        </w:tc>
        <w:tc>
          <w:tcPr>
            <w:tcW w:w="3402" w:type="dxa"/>
            <w:shd w:val="clear" w:color="auto" w:fill="D9AC77"/>
          </w:tcPr>
          <w:p w14:paraId="6916DED9" w14:textId="04D5D069" w:rsidR="007650D9" w:rsidRPr="00854315" w:rsidRDefault="007650D9" w:rsidP="007650D9">
            <w:pPr>
              <w:widowControl/>
              <w:jc w:val="center"/>
              <w:rPr>
                <w:color w:val="222222"/>
              </w:rPr>
            </w:pPr>
            <w:r w:rsidRPr="00854315">
              <w:rPr>
                <w:color w:val="222222"/>
              </w:rPr>
              <w:t>Current measures in place</w:t>
            </w:r>
          </w:p>
        </w:tc>
        <w:tc>
          <w:tcPr>
            <w:tcW w:w="3119" w:type="dxa"/>
            <w:shd w:val="clear" w:color="auto" w:fill="D9AC77"/>
          </w:tcPr>
          <w:p w14:paraId="2D7023B1" w14:textId="420B164F" w:rsidR="007650D9" w:rsidRPr="00854315" w:rsidRDefault="007650D9" w:rsidP="007650D9">
            <w:pPr>
              <w:widowControl/>
              <w:jc w:val="center"/>
              <w:rPr>
                <w:color w:val="222222"/>
              </w:rPr>
            </w:pPr>
            <w:r w:rsidRPr="00854315">
              <w:rPr>
                <w:color w:val="222222"/>
              </w:rPr>
              <w:t>Measures required to reduce risk</w:t>
            </w:r>
          </w:p>
        </w:tc>
        <w:tc>
          <w:tcPr>
            <w:tcW w:w="1275" w:type="dxa"/>
            <w:shd w:val="clear" w:color="auto" w:fill="D9AC77"/>
          </w:tcPr>
          <w:p w14:paraId="4216169E" w14:textId="69F020EA" w:rsidR="007650D9" w:rsidRPr="00854315" w:rsidRDefault="007650D9" w:rsidP="007650D9">
            <w:pPr>
              <w:widowControl/>
              <w:jc w:val="center"/>
              <w:rPr>
                <w:color w:val="222222"/>
              </w:rPr>
            </w:pPr>
            <w:r w:rsidRPr="00854315">
              <w:rPr>
                <w:color w:val="222222"/>
              </w:rPr>
              <w:t>Risk owner</w:t>
            </w:r>
          </w:p>
        </w:tc>
        <w:tc>
          <w:tcPr>
            <w:tcW w:w="1701" w:type="dxa"/>
            <w:shd w:val="clear" w:color="auto" w:fill="D9AC77"/>
          </w:tcPr>
          <w:p w14:paraId="54F6D303" w14:textId="1FA42A90" w:rsidR="007650D9" w:rsidRPr="00854315" w:rsidRDefault="007650D9" w:rsidP="007650D9">
            <w:pPr>
              <w:widowControl/>
              <w:jc w:val="center"/>
              <w:rPr>
                <w:color w:val="222222"/>
              </w:rPr>
            </w:pPr>
            <w:r w:rsidRPr="00854315">
              <w:rPr>
                <w:color w:val="222222"/>
              </w:rPr>
              <w:t>Planned completion date</w:t>
            </w:r>
          </w:p>
        </w:tc>
      </w:tr>
      <w:tr w:rsidR="007650D9" w:rsidRPr="00854315" w14:paraId="0A368E21" w14:textId="7C4A81B3" w:rsidTr="0086434F">
        <w:tc>
          <w:tcPr>
            <w:tcW w:w="1555" w:type="dxa"/>
            <w:vMerge w:val="restart"/>
          </w:tcPr>
          <w:p w14:paraId="7C3166E7" w14:textId="77777777" w:rsidR="007650D9" w:rsidRPr="00854315" w:rsidRDefault="007650D9">
            <w:pPr>
              <w:widowControl/>
              <w:rPr>
                <w:color w:val="222222"/>
              </w:rPr>
            </w:pPr>
            <w:r w:rsidRPr="00854315">
              <w:rPr>
                <w:color w:val="222222"/>
              </w:rPr>
              <w:t>School environment</w:t>
            </w:r>
          </w:p>
        </w:tc>
        <w:tc>
          <w:tcPr>
            <w:tcW w:w="3402" w:type="dxa"/>
          </w:tcPr>
          <w:p w14:paraId="0E459DE3" w14:textId="77777777" w:rsidR="007650D9" w:rsidRPr="00854315" w:rsidRDefault="007650D9">
            <w:pPr>
              <w:widowControl/>
            </w:pPr>
            <w:r w:rsidRPr="00854315">
              <w:t>Leaders are aware of the setting’s contextual risks</w:t>
            </w:r>
          </w:p>
          <w:p w14:paraId="1FC6CB95" w14:textId="77777777" w:rsidR="007650D9" w:rsidRPr="00854315" w:rsidRDefault="007650D9">
            <w:pPr>
              <w:widowControl/>
            </w:pPr>
          </w:p>
          <w:p w14:paraId="287CDCDC" w14:textId="77777777" w:rsidR="007650D9" w:rsidRPr="00854315" w:rsidRDefault="007650D9">
            <w:pPr>
              <w:widowControl/>
              <w:rPr>
                <w:color w:val="222222"/>
              </w:rPr>
            </w:pPr>
          </w:p>
        </w:tc>
        <w:tc>
          <w:tcPr>
            <w:tcW w:w="850" w:type="dxa"/>
            <w:shd w:val="clear" w:color="auto" w:fill="00B050"/>
          </w:tcPr>
          <w:p w14:paraId="5931B392" w14:textId="77777777" w:rsidR="007650D9" w:rsidRPr="00854315" w:rsidRDefault="007650D9">
            <w:pPr>
              <w:widowControl/>
              <w:rPr>
                <w:color w:val="222222"/>
              </w:rPr>
            </w:pPr>
          </w:p>
        </w:tc>
        <w:tc>
          <w:tcPr>
            <w:tcW w:w="3402" w:type="dxa"/>
          </w:tcPr>
          <w:p w14:paraId="62C2C519" w14:textId="2FD24AF5" w:rsidR="007650D9" w:rsidRPr="00854315" w:rsidRDefault="00784628">
            <w:pPr>
              <w:widowControl/>
              <w:rPr>
                <w:color w:val="222222"/>
              </w:rPr>
            </w:pPr>
            <w:r w:rsidRPr="00854315">
              <w:rPr>
                <w:color w:val="222222"/>
              </w:rPr>
              <w:t>*</w:t>
            </w:r>
            <w:r w:rsidR="007650D9" w:rsidRPr="00854315">
              <w:rPr>
                <w:color w:val="222222"/>
              </w:rPr>
              <w:t>Details of specific contextual risks, with 1 being highest threat:</w:t>
            </w:r>
          </w:p>
          <w:p w14:paraId="651040D9" w14:textId="1CB89580" w:rsidR="007650D9" w:rsidRPr="00854315" w:rsidRDefault="007650D9">
            <w:pPr>
              <w:widowControl/>
              <w:rPr>
                <w:color w:val="222222"/>
              </w:rPr>
            </w:pPr>
            <w:r w:rsidRPr="00854315">
              <w:rPr>
                <w:color w:val="222222"/>
              </w:rPr>
              <w:t>1)</w:t>
            </w:r>
            <w:r w:rsidR="00735D22" w:rsidRPr="00854315">
              <w:rPr>
                <w:color w:val="222222"/>
              </w:rPr>
              <w:t xml:space="preserve"> </w:t>
            </w:r>
            <w:r w:rsidR="00E320F5">
              <w:rPr>
                <w:color w:val="222222"/>
              </w:rPr>
              <w:t>Persistent</w:t>
            </w:r>
            <w:r w:rsidR="00765E22">
              <w:rPr>
                <w:color w:val="222222"/>
              </w:rPr>
              <w:t xml:space="preserve"> Absence</w:t>
            </w:r>
          </w:p>
          <w:p w14:paraId="3B94ACD5" w14:textId="3E95ED21" w:rsidR="007650D9" w:rsidRPr="00854315" w:rsidRDefault="007650D9">
            <w:pPr>
              <w:widowControl/>
              <w:rPr>
                <w:color w:val="222222"/>
              </w:rPr>
            </w:pPr>
            <w:r w:rsidRPr="00854315">
              <w:rPr>
                <w:color w:val="222222"/>
              </w:rPr>
              <w:t>2)</w:t>
            </w:r>
            <w:r w:rsidR="00437E15" w:rsidRPr="00854315">
              <w:rPr>
                <w:color w:val="222222"/>
              </w:rPr>
              <w:t xml:space="preserve"> </w:t>
            </w:r>
            <w:r w:rsidR="00765E22">
              <w:rPr>
                <w:color w:val="222222"/>
              </w:rPr>
              <w:t>Emotional Health</w:t>
            </w:r>
          </w:p>
          <w:p w14:paraId="51B745B6" w14:textId="03326230" w:rsidR="007650D9" w:rsidRPr="00854315" w:rsidRDefault="007650D9">
            <w:pPr>
              <w:widowControl/>
              <w:rPr>
                <w:color w:val="222222"/>
              </w:rPr>
            </w:pPr>
            <w:r w:rsidRPr="00854315">
              <w:rPr>
                <w:color w:val="222222"/>
              </w:rPr>
              <w:t>3)</w:t>
            </w:r>
            <w:r w:rsidR="00437E15" w:rsidRPr="00854315">
              <w:rPr>
                <w:color w:val="222222"/>
              </w:rPr>
              <w:t xml:space="preserve"> </w:t>
            </w:r>
            <w:r w:rsidR="00765E22">
              <w:rPr>
                <w:color w:val="222222"/>
              </w:rPr>
              <w:t>Parental Capacity</w:t>
            </w:r>
          </w:p>
          <w:p w14:paraId="7EFA4B41" w14:textId="77777777" w:rsidR="007650D9" w:rsidRPr="00854315" w:rsidRDefault="007650D9">
            <w:pPr>
              <w:widowControl/>
              <w:rPr>
                <w:color w:val="222222"/>
              </w:rPr>
            </w:pPr>
          </w:p>
          <w:p w14:paraId="6325EB48" w14:textId="7A84452F" w:rsidR="00784628" w:rsidRPr="00854315" w:rsidRDefault="00784628" w:rsidP="00B060E6">
            <w:pPr>
              <w:widowControl/>
              <w:rPr>
                <w:color w:val="222222"/>
              </w:rPr>
            </w:pPr>
          </w:p>
        </w:tc>
        <w:tc>
          <w:tcPr>
            <w:tcW w:w="3119" w:type="dxa"/>
          </w:tcPr>
          <w:p w14:paraId="40C00DEF" w14:textId="77777777" w:rsidR="007650D9" w:rsidRPr="00854315" w:rsidRDefault="007650D9">
            <w:pPr>
              <w:widowControl/>
              <w:rPr>
                <w:color w:val="222222"/>
              </w:rPr>
            </w:pPr>
          </w:p>
        </w:tc>
        <w:tc>
          <w:tcPr>
            <w:tcW w:w="1275" w:type="dxa"/>
          </w:tcPr>
          <w:p w14:paraId="22E36F6E" w14:textId="77777777" w:rsidR="007650D9" w:rsidRPr="00854315" w:rsidRDefault="007650D9">
            <w:pPr>
              <w:widowControl/>
              <w:rPr>
                <w:color w:val="222222"/>
              </w:rPr>
            </w:pPr>
          </w:p>
        </w:tc>
        <w:tc>
          <w:tcPr>
            <w:tcW w:w="1701" w:type="dxa"/>
          </w:tcPr>
          <w:p w14:paraId="515EADAE" w14:textId="77777777" w:rsidR="007650D9" w:rsidRPr="00854315" w:rsidRDefault="007650D9">
            <w:pPr>
              <w:widowControl/>
              <w:rPr>
                <w:color w:val="222222"/>
              </w:rPr>
            </w:pPr>
          </w:p>
        </w:tc>
      </w:tr>
      <w:tr w:rsidR="007650D9" w:rsidRPr="00854315" w14:paraId="3325965E" w14:textId="697987BF" w:rsidTr="00765E22">
        <w:tc>
          <w:tcPr>
            <w:tcW w:w="1555" w:type="dxa"/>
            <w:vMerge/>
          </w:tcPr>
          <w:p w14:paraId="69F7402F" w14:textId="77777777" w:rsidR="007650D9" w:rsidRPr="00854315" w:rsidRDefault="007650D9">
            <w:pPr>
              <w:pBdr>
                <w:top w:val="nil"/>
                <w:left w:val="nil"/>
                <w:bottom w:val="nil"/>
                <w:right w:val="nil"/>
                <w:between w:val="nil"/>
              </w:pBdr>
              <w:spacing w:line="276" w:lineRule="auto"/>
              <w:rPr>
                <w:color w:val="222222"/>
              </w:rPr>
            </w:pPr>
          </w:p>
        </w:tc>
        <w:tc>
          <w:tcPr>
            <w:tcW w:w="3402" w:type="dxa"/>
          </w:tcPr>
          <w:p w14:paraId="4D662DC1" w14:textId="77777777" w:rsidR="007650D9" w:rsidRPr="00854315" w:rsidRDefault="007650D9">
            <w:pPr>
              <w:widowControl/>
            </w:pPr>
            <w:r w:rsidRPr="00854315">
              <w:t>Leaders are alert to local, national and international incidents which may affect their school community</w:t>
            </w:r>
          </w:p>
          <w:p w14:paraId="63F6276B" w14:textId="77777777" w:rsidR="007650D9" w:rsidRPr="00854315" w:rsidRDefault="007650D9">
            <w:pPr>
              <w:widowControl/>
              <w:rPr>
                <w:color w:val="222222"/>
              </w:rPr>
            </w:pPr>
          </w:p>
        </w:tc>
        <w:tc>
          <w:tcPr>
            <w:tcW w:w="850" w:type="dxa"/>
            <w:shd w:val="clear" w:color="auto" w:fill="00B050"/>
          </w:tcPr>
          <w:p w14:paraId="755319B2" w14:textId="77777777" w:rsidR="007650D9" w:rsidRPr="00854315" w:rsidRDefault="007650D9">
            <w:pPr>
              <w:widowControl/>
              <w:rPr>
                <w:color w:val="222222"/>
              </w:rPr>
            </w:pPr>
          </w:p>
        </w:tc>
        <w:tc>
          <w:tcPr>
            <w:tcW w:w="3402" w:type="dxa"/>
          </w:tcPr>
          <w:p w14:paraId="100DBC1A" w14:textId="77777777" w:rsidR="007650D9" w:rsidRPr="00854315" w:rsidRDefault="007650D9">
            <w:pPr>
              <w:widowControl/>
              <w:rPr>
                <w:color w:val="222222"/>
              </w:rPr>
            </w:pPr>
            <w:r w:rsidRPr="00854315">
              <w:rPr>
                <w:color w:val="222222"/>
              </w:rPr>
              <w:t>Details of current threats that may affect school community:</w:t>
            </w:r>
          </w:p>
          <w:p w14:paraId="79F5DD6D" w14:textId="77777777" w:rsidR="007650D9" w:rsidRPr="00854315" w:rsidRDefault="007650D9">
            <w:pPr>
              <w:widowControl/>
              <w:rPr>
                <w:color w:val="222222"/>
              </w:rPr>
            </w:pPr>
          </w:p>
          <w:p w14:paraId="683C9056" w14:textId="3D71B16D" w:rsidR="007650D9" w:rsidRPr="00854315" w:rsidRDefault="007650D9">
            <w:pPr>
              <w:widowControl/>
              <w:rPr>
                <w:color w:val="222222"/>
              </w:rPr>
            </w:pPr>
            <w:r w:rsidRPr="00854315">
              <w:rPr>
                <w:color w:val="222222"/>
              </w:rPr>
              <w:t>Local:</w:t>
            </w:r>
            <w:r w:rsidR="0086434F" w:rsidRPr="00854315">
              <w:rPr>
                <w:color w:val="222222"/>
              </w:rPr>
              <w:t xml:space="preserve"> County Lines</w:t>
            </w:r>
          </w:p>
          <w:p w14:paraId="767A2940" w14:textId="77777777" w:rsidR="007650D9" w:rsidRPr="00854315" w:rsidRDefault="007650D9">
            <w:pPr>
              <w:widowControl/>
              <w:rPr>
                <w:color w:val="222222"/>
              </w:rPr>
            </w:pPr>
            <w:r w:rsidRPr="00854315">
              <w:rPr>
                <w:color w:val="222222"/>
              </w:rPr>
              <w:t>National:</w:t>
            </w:r>
          </w:p>
          <w:p w14:paraId="478D7FAD" w14:textId="77777777" w:rsidR="007650D9" w:rsidRPr="00854315" w:rsidRDefault="007650D9">
            <w:pPr>
              <w:widowControl/>
              <w:rPr>
                <w:color w:val="222222"/>
              </w:rPr>
            </w:pPr>
            <w:r w:rsidRPr="00854315">
              <w:rPr>
                <w:color w:val="222222"/>
              </w:rPr>
              <w:t>International:</w:t>
            </w:r>
          </w:p>
        </w:tc>
        <w:tc>
          <w:tcPr>
            <w:tcW w:w="3119" w:type="dxa"/>
          </w:tcPr>
          <w:p w14:paraId="1A67DA67" w14:textId="77777777" w:rsidR="007650D9" w:rsidRPr="00854315" w:rsidRDefault="007650D9">
            <w:pPr>
              <w:widowControl/>
              <w:rPr>
                <w:color w:val="222222"/>
              </w:rPr>
            </w:pPr>
          </w:p>
        </w:tc>
        <w:tc>
          <w:tcPr>
            <w:tcW w:w="1275" w:type="dxa"/>
          </w:tcPr>
          <w:p w14:paraId="1D3270FF" w14:textId="77777777" w:rsidR="007650D9" w:rsidRPr="00854315" w:rsidRDefault="007650D9">
            <w:pPr>
              <w:widowControl/>
              <w:rPr>
                <w:color w:val="222222"/>
              </w:rPr>
            </w:pPr>
          </w:p>
        </w:tc>
        <w:tc>
          <w:tcPr>
            <w:tcW w:w="1701" w:type="dxa"/>
          </w:tcPr>
          <w:p w14:paraId="7659A185" w14:textId="77777777" w:rsidR="007650D9" w:rsidRPr="00854315" w:rsidRDefault="007650D9">
            <w:pPr>
              <w:widowControl/>
              <w:rPr>
                <w:color w:val="222222"/>
              </w:rPr>
            </w:pPr>
          </w:p>
        </w:tc>
      </w:tr>
      <w:tr w:rsidR="007650D9" w:rsidRPr="00854315" w14:paraId="64EFE854" w14:textId="52997FE2" w:rsidTr="0086434F">
        <w:tc>
          <w:tcPr>
            <w:tcW w:w="1555" w:type="dxa"/>
            <w:vMerge/>
          </w:tcPr>
          <w:p w14:paraId="440662AC" w14:textId="77777777" w:rsidR="007650D9" w:rsidRPr="00854315" w:rsidRDefault="007650D9">
            <w:pPr>
              <w:pBdr>
                <w:top w:val="nil"/>
                <w:left w:val="nil"/>
                <w:bottom w:val="nil"/>
                <w:right w:val="nil"/>
                <w:between w:val="nil"/>
              </w:pBdr>
              <w:spacing w:line="276" w:lineRule="auto"/>
              <w:rPr>
                <w:color w:val="222222"/>
              </w:rPr>
            </w:pPr>
          </w:p>
        </w:tc>
        <w:tc>
          <w:tcPr>
            <w:tcW w:w="3402" w:type="dxa"/>
          </w:tcPr>
          <w:p w14:paraId="4404481C" w14:textId="77777777" w:rsidR="007650D9" w:rsidRPr="00854315" w:rsidRDefault="007650D9">
            <w:pPr>
              <w:widowControl/>
            </w:pPr>
            <w:r w:rsidRPr="00854315">
              <w:t>The school environment is positive and respectful</w:t>
            </w:r>
          </w:p>
          <w:p w14:paraId="734F3C07" w14:textId="77777777" w:rsidR="007650D9" w:rsidRPr="00854315" w:rsidRDefault="007650D9">
            <w:pPr>
              <w:widowControl/>
              <w:numPr>
                <w:ilvl w:val="0"/>
                <w:numId w:val="2"/>
              </w:numPr>
              <w:pBdr>
                <w:top w:val="nil"/>
                <w:left w:val="nil"/>
                <w:bottom w:val="nil"/>
                <w:right w:val="nil"/>
                <w:between w:val="nil"/>
              </w:pBdr>
            </w:pPr>
            <w:r w:rsidRPr="00854315">
              <w:rPr>
                <w:color w:val="000000"/>
              </w:rPr>
              <w:t>Promotes trust values</w:t>
            </w:r>
          </w:p>
          <w:p w14:paraId="41BEBAED" w14:textId="77777777" w:rsidR="007650D9" w:rsidRPr="00854315" w:rsidRDefault="007650D9">
            <w:pPr>
              <w:widowControl/>
              <w:numPr>
                <w:ilvl w:val="0"/>
                <w:numId w:val="2"/>
              </w:numPr>
              <w:pBdr>
                <w:top w:val="nil"/>
                <w:left w:val="nil"/>
                <w:bottom w:val="nil"/>
                <w:right w:val="nil"/>
                <w:between w:val="nil"/>
              </w:pBdr>
            </w:pPr>
            <w:r w:rsidRPr="00854315">
              <w:rPr>
                <w:color w:val="000000"/>
              </w:rPr>
              <w:t>Pupils know how to share concerns</w:t>
            </w:r>
          </w:p>
          <w:p w14:paraId="4D15DC9B" w14:textId="77777777" w:rsidR="007650D9" w:rsidRPr="00854315" w:rsidRDefault="007650D9">
            <w:pPr>
              <w:widowControl/>
              <w:numPr>
                <w:ilvl w:val="0"/>
                <w:numId w:val="2"/>
              </w:numPr>
              <w:pBdr>
                <w:top w:val="nil"/>
                <w:left w:val="nil"/>
                <w:bottom w:val="nil"/>
                <w:right w:val="nil"/>
                <w:between w:val="nil"/>
              </w:pBdr>
            </w:pPr>
            <w:r w:rsidRPr="00854315">
              <w:rPr>
                <w:color w:val="000000"/>
              </w:rPr>
              <w:t>Pupils feel safe</w:t>
            </w:r>
          </w:p>
        </w:tc>
        <w:tc>
          <w:tcPr>
            <w:tcW w:w="850" w:type="dxa"/>
            <w:shd w:val="clear" w:color="auto" w:fill="00B050"/>
          </w:tcPr>
          <w:p w14:paraId="5ABCFD39" w14:textId="77777777" w:rsidR="007650D9" w:rsidRPr="00854315" w:rsidRDefault="007650D9">
            <w:pPr>
              <w:widowControl/>
              <w:rPr>
                <w:color w:val="222222"/>
              </w:rPr>
            </w:pPr>
          </w:p>
        </w:tc>
        <w:tc>
          <w:tcPr>
            <w:tcW w:w="3402" w:type="dxa"/>
          </w:tcPr>
          <w:p w14:paraId="473F8863" w14:textId="77777777" w:rsidR="007650D9" w:rsidRPr="00854315" w:rsidRDefault="002712C7">
            <w:pPr>
              <w:widowControl/>
              <w:rPr>
                <w:color w:val="222222"/>
              </w:rPr>
            </w:pPr>
            <w:r w:rsidRPr="00854315">
              <w:rPr>
                <w:color w:val="222222"/>
              </w:rPr>
              <w:t>Child friendly safeguarding policy in place</w:t>
            </w:r>
          </w:p>
          <w:p w14:paraId="5FB1F4B0" w14:textId="77777777" w:rsidR="002712C7" w:rsidRPr="00854315" w:rsidRDefault="002712C7">
            <w:pPr>
              <w:widowControl/>
              <w:rPr>
                <w:color w:val="222222"/>
              </w:rPr>
            </w:pPr>
          </w:p>
          <w:p w14:paraId="24E99E59" w14:textId="77777777" w:rsidR="002712C7" w:rsidRPr="00854315" w:rsidRDefault="002712C7">
            <w:pPr>
              <w:widowControl/>
              <w:rPr>
                <w:color w:val="222222"/>
              </w:rPr>
            </w:pPr>
            <w:r w:rsidRPr="00854315">
              <w:rPr>
                <w:color w:val="222222"/>
              </w:rPr>
              <w:t>Helpline numbers (like Childline) available to children</w:t>
            </w:r>
          </w:p>
          <w:p w14:paraId="29FB7380" w14:textId="77777777" w:rsidR="002712C7" w:rsidRPr="00854315" w:rsidRDefault="002712C7">
            <w:pPr>
              <w:widowControl/>
              <w:rPr>
                <w:color w:val="222222"/>
              </w:rPr>
            </w:pPr>
          </w:p>
          <w:p w14:paraId="1F4B6886" w14:textId="6DD52856" w:rsidR="002712C7" w:rsidRPr="00854315" w:rsidRDefault="002712C7">
            <w:pPr>
              <w:widowControl/>
              <w:rPr>
                <w:color w:val="222222"/>
              </w:rPr>
            </w:pPr>
            <w:r w:rsidRPr="00854315">
              <w:rPr>
                <w:color w:val="222222"/>
              </w:rPr>
              <w:t>Children indicate on pupil surveys that they feel safe in school</w:t>
            </w:r>
          </w:p>
        </w:tc>
        <w:tc>
          <w:tcPr>
            <w:tcW w:w="3119" w:type="dxa"/>
          </w:tcPr>
          <w:p w14:paraId="2AF596FA" w14:textId="77777777" w:rsidR="007650D9" w:rsidRPr="00854315" w:rsidRDefault="007650D9">
            <w:pPr>
              <w:widowControl/>
              <w:rPr>
                <w:color w:val="222222"/>
              </w:rPr>
            </w:pPr>
          </w:p>
        </w:tc>
        <w:tc>
          <w:tcPr>
            <w:tcW w:w="1275" w:type="dxa"/>
          </w:tcPr>
          <w:p w14:paraId="2AADB470" w14:textId="77777777" w:rsidR="007650D9" w:rsidRPr="00854315" w:rsidRDefault="007650D9">
            <w:pPr>
              <w:widowControl/>
              <w:rPr>
                <w:color w:val="222222"/>
              </w:rPr>
            </w:pPr>
          </w:p>
        </w:tc>
        <w:tc>
          <w:tcPr>
            <w:tcW w:w="1701" w:type="dxa"/>
          </w:tcPr>
          <w:p w14:paraId="65CBF337" w14:textId="77777777" w:rsidR="007650D9" w:rsidRPr="00854315" w:rsidRDefault="007650D9">
            <w:pPr>
              <w:widowControl/>
              <w:rPr>
                <w:color w:val="222222"/>
              </w:rPr>
            </w:pPr>
          </w:p>
        </w:tc>
      </w:tr>
      <w:tr w:rsidR="007650D9" w:rsidRPr="00854315" w14:paraId="323206CE" w14:textId="036D4C02" w:rsidTr="003658B0">
        <w:tc>
          <w:tcPr>
            <w:tcW w:w="1555" w:type="dxa"/>
            <w:vMerge/>
          </w:tcPr>
          <w:p w14:paraId="62B0CED5" w14:textId="77777777" w:rsidR="007650D9" w:rsidRPr="00854315" w:rsidRDefault="007650D9">
            <w:pPr>
              <w:pBdr>
                <w:top w:val="nil"/>
                <w:left w:val="nil"/>
                <w:bottom w:val="nil"/>
                <w:right w:val="nil"/>
                <w:between w:val="nil"/>
              </w:pBdr>
              <w:spacing w:line="276" w:lineRule="auto"/>
              <w:rPr>
                <w:color w:val="222222"/>
              </w:rPr>
            </w:pPr>
          </w:p>
        </w:tc>
        <w:tc>
          <w:tcPr>
            <w:tcW w:w="3402" w:type="dxa"/>
          </w:tcPr>
          <w:p w14:paraId="33FBA5EF" w14:textId="77777777" w:rsidR="007650D9" w:rsidRPr="00854315" w:rsidRDefault="007650D9">
            <w:pPr>
              <w:widowControl/>
            </w:pPr>
            <w:r w:rsidRPr="00854315">
              <w:t>There is a lockdown policy in place and students/staff understand how to respond to an alarm being raised</w:t>
            </w:r>
          </w:p>
          <w:p w14:paraId="58199285" w14:textId="77777777" w:rsidR="007650D9" w:rsidRPr="00854315" w:rsidRDefault="007650D9">
            <w:pPr>
              <w:widowControl/>
              <w:rPr>
                <w:color w:val="222222"/>
              </w:rPr>
            </w:pPr>
          </w:p>
        </w:tc>
        <w:tc>
          <w:tcPr>
            <w:tcW w:w="850" w:type="dxa"/>
            <w:tcBorders>
              <w:bottom w:val="single" w:sz="4" w:space="0" w:color="000000"/>
            </w:tcBorders>
            <w:shd w:val="clear" w:color="auto" w:fill="00B050"/>
          </w:tcPr>
          <w:p w14:paraId="6816EA35" w14:textId="77777777" w:rsidR="007650D9" w:rsidRPr="00854315" w:rsidRDefault="007650D9">
            <w:pPr>
              <w:widowControl/>
              <w:rPr>
                <w:color w:val="222222"/>
              </w:rPr>
            </w:pPr>
          </w:p>
        </w:tc>
        <w:tc>
          <w:tcPr>
            <w:tcW w:w="3402" w:type="dxa"/>
          </w:tcPr>
          <w:p w14:paraId="5FEC0F3B" w14:textId="77777777" w:rsidR="002712C7" w:rsidRPr="00854315" w:rsidRDefault="002712C7">
            <w:pPr>
              <w:widowControl/>
              <w:rPr>
                <w:color w:val="222222"/>
              </w:rPr>
            </w:pPr>
            <w:r w:rsidRPr="00854315">
              <w:rPr>
                <w:color w:val="222222"/>
              </w:rPr>
              <w:t xml:space="preserve">Lockdown procedure in place </w:t>
            </w:r>
          </w:p>
          <w:p w14:paraId="75CE3EE3" w14:textId="77777777" w:rsidR="002712C7" w:rsidRPr="00854315" w:rsidRDefault="002712C7">
            <w:pPr>
              <w:widowControl/>
              <w:rPr>
                <w:color w:val="222222"/>
              </w:rPr>
            </w:pPr>
          </w:p>
          <w:p w14:paraId="5223D0B0" w14:textId="1A8D3D11" w:rsidR="002712C7" w:rsidRPr="00854315" w:rsidRDefault="002712C7">
            <w:pPr>
              <w:widowControl/>
              <w:rPr>
                <w:color w:val="222222"/>
              </w:rPr>
            </w:pPr>
            <w:r w:rsidRPr="00854315">
              <w:rPr>
                <w:color w:val="222222"/>
              </w:rPr>
              <w:t xml:space="preserve">Completed </w:t>
            </w:r>
            <w:r w:rsidR="000734BF">
              <w:rPr>
                <w:color w:val="222222"/>
              </w:rPr>
              <w:t>termly</w:t>
            </w:r>
            <w:r w:rsidRPr="00854315">
              <w:rPr>
                <w:color w:val="222222"/>
              </w:rPr>
              <w:t xml:space="preserve"> so children are aware of what to do</w:t>
            </w:r>
          </w:p>
        </w:tc>
        <w:tc>
          <w:tcPr>
            <w:tcW w:w="3119" w:type="dxa"/>
          </w:tcPr>
          <w:p w14:paraId="4309DD2F" w14:textId="77777777" w:rsidR="007650D9" w:rsidRPr="00854315" w:rsidRDefault="007650D9">
            <w:pPr>
              <w:widowControl/>
              <w:rPr>
                <w:color w:val="222222"/>
              </w:rPr>
            </w:pPr>
          </w:p>
        </w:tc>
        <w:tc>
          <w:tcPr>
            <w:tcW w:w="1275" w:type="dxa"/>
          </w:tcPr>
          <w:p w14:paraId="6C772778" w14:textId="77777777" w:rsidR="007650D9" w:rsidRPr="00854315" w:rsidRDefault="007650D9">
            <w:pPr>
              <w:widowControl/>
              <w:rPr>
                <w:color w:val="222222"/>
              </w:rPr>
            </w:pPr>
          </w:p>
        </w:tc>
        <w:tc>
          <w:tcPr>
            <w:tcW w:w="1701" w:type="dxa"/>
          </w:tcPr>
          <w:p w14:paraId="13099802" w14:textId="77777777" w:rsidR="007650D9" w:rsidRPr="00854315" w:rsidRDefault="007650D9">
            <w:pPr>
              <w:widowControl/>
              <w:rPr>
                <w:color w:val="222222"/>
              </w:rPr>
            </w:pPr>
          </w:p>
        </w:tc>
      </w:tr>
      <w:tr w:rsidR="007650D9" w:rsidRPr="00854315" w14:paraId="50E0E1F9" w14:textId="2D905D56" w:rsidTr="003658B0">
        <w:tc>
          <w:tcPr>
            <w:tcW w:w="1555" w:type="dxa"/>
            <w:vMerge/>
          </w:tcPr>
          <w:p w14:paraId="443BC901" w14:textId="77777777" w:rsidR="007650D9" w:rsidRPr="00854315" w:rsidRDefault="007650D9">
            <w:pPr>
              <w:pBdr>
                <w:top w:val="nil"/>
                <w:left w:val="nil"/>
                <w:bottom w:val="nil"/>
                <w:right w:val="nil"/>
                <w:between w:val="nil"/>
              </w:pBdr>
              <w:spacing w:line="276" w:lineRule="auto"/>
              <w:rPr>
                <w:color w:val="222222"/>
              </w:rPr>
            </w:pPr>
          </w:p>
        </w:tc>
        <w:tc>
          <w:tcPr>
            <w:tcW w:w="3402" w:type="dxa"/>
          </w:tcPr>
          <w:p w14:paraId="449AFFBC" w14:textId="77777777" w:rsidR="007650D9" w:rsidRPr="00854315" w:rsidRDefault="007650D9">
            <w:pPr>
              <w:widowControl/>
            </w:pPr>
            <w:r w:rsidRPr="00854315">
              <w:t>There is a clear escalation procedure in place, including when to call the police</w:t>
            </w:r>
          </w:p>
        </w:tc>
        <w:tc>
          <w:tcPr>
            <w:tcW w:w="850" w:type="dxa"/>
            <w:shd w:val="clear" w:color="auto" w:fill="00B050"/>
          </w:tcPr>
          <w:p w14:paraId="09519702" w14:textId="77777777" w:rsidR="007650D9" w:rsidRPr="00854315" w:rsidRDefault="007650D9">
            <w:pPr>
              <w:widowControl/>
              <w:rPr>
                <w:color w:val="222222"/>
              </w:rPr>
            </w:pPr>
          </w:p>
        </w:tc>
        <w:tc>
          <w:tcPr>
            <w:tcW w:w="3402" w:type="dxa"/>
          </w:tcPr>
          <w:p w14:paraId="1A1AD4B0" w14:textId="77777777" w:rsidR="007650D9" w:rsidRPr="00854315" w:rsidRDefault="007650D9">
            <w:pPr>
              <w:widowControl/>
              <w:rPr>
                <w:color w:val="222222"/>
              </w:rPr>
            </w:pPr>
          </w:p>
        </w:tc>
        <w:tc>
          <w:tcPr>
            <w:tcW w:w="3119" w:type="dxa"/>
          </w:tcPr>
          <w:p w14:paraId="125E16D1" w14:textId="77777777" w:rsidR="007650D9" w:rsidRPr="00854315" w:rsidRDefault="007650D9">
            <w:pPr>
              <w:widowControl/>
              <w:rPr>
                <w:color w:val="222222"/>
              </w:rPr>
            </w:pPr>
          </w:p>
        </w:tc>
        <w:tc>
          <w:tcPr>
            <w:tcW w:w="1275" w:type="dxa"/>
          </w:tcPr>
          <w:p w14:paraId="3E9E1037" w14:textId="77777777" w:rsidR="007650D9" w:rsidRPr="00854315" w:rsidRDefault="007650D9">
            <w:pPr>
              <w:widowControl/>
              <w:rPr>
                <w:color w:val="222222"/>
              </w:rPr>
            </w:pPr>
          </w:p>
        </w:tc>
        <w:tc>
          <w:tcPr>
            <w:tcW w:w="1701" w:type="dxa"/>
          </w:tcPr>
          <w:p w14:paraId="1659845C" w14:textId="77777777" w:rsidR="007650D9" w:rsidRPr="00854315" w:rsidRDefault="007650D9">
            <w:pPr>
              <w:widowControl/>
              <w:rPr>
                <w:color w:val="222222"/>
              </w:rPr>
            </w:pPr>
          </w:p>
        </w:tc>
      </w:tr>
      <w:tr w:rsidR="007650D9" w:rsidRPr="00854315" w14:paraId="10264FA2" w14:textId="6A210D59" w:rsidTr="003658B0">
        <w:tc>
          <w:tcPr>
            <w:tcW w:w="1555" w:type="dxa"/>
            <w:vMerge/>
          </w:tcPr>
          <w:p w14:paraId="5E49FF0C" w14:textId="77777777" w:rsidR="007650D9" w:rsidRPr="00854315" w:rsidRDefault="007650D9">
            <w:pPr>
              <w:pBdr>
                <w:top w:val="nil"/>
                <w:left w:val="nil"/>
                <w:bottom w:val="nil"/>
                <w:right w:val="nil"/>
                <w:between w:val="nil"/>
              </w:pBdr>
              <w:spacing w:line="276" w:lineRule="auto"/>
              <w:rPr>
                <w:color w:val="222222"/>
              </w:rPr>
            </w:pPr>
          </w:p>
        </w:tc>
        <w:tc>
          <w:tcPr>
            <w:tcW w:w="3402" w:type="dxa"/>
          </w:tcPr>
          <w:p w14:paraId="57CA5749" w14:textId="77777777" w:rsidR="007650D9" w:rsidRPr="00854315" w:rsidRDefault="007650D9">
            <w:pPr>
              <w:widowControl/>
            </w:pPr>
            <w:r w:rsidRPr="00854315">
              <w:t xml:space="preserve">All visiting speakers are approved by a member of the senior team </w:t>
            </w:r>
          </w:p>
        </w:tc>
        <w:tc>
          <w:tcPr>
            <w:tcW w:w="850" w:type="dxa"/>
            <w:shd w:val="clear" w:color="auto" w:fill="00B050"/>
          </w:tcPr>
          <w:p w14:paraId="088362E4" w14:textId="77777777" w:rsidR="007650D9" w:rsidRPr="00854315" w:rsidRDefault="007650D9">
            <w:pPr>
              <w:widowControl/>
              <w:rPr>
                <w:color w:val="222222"/>
              </w:rPr>
            </w:pPr>
          </w:p>
        </w:tc>
        <w:tc>
          <w:tcPr>
            <w:tcW w:w="3402" w:type="dxa"/>
          </w:tcPr>
          <w:p w14:paraId="3375705D" w14:textId="73E61CD4" w:rsidR="007650D9" w:rsidRPr="00854315" w:rsidRDefault="002712C7">
            <w:pPr>
              <w:widowControl/>
              <w:rPr>
                <w:color w:val="222222"/>
              </w:rPr>
            </w:pPr>
            <w:r w:rsidRPr="00854315">
              <w:rPr>
                <w:color w:val="222222"/>
              </w:rPr>
              <w:t>All visitors and trips are approved by SLT before booking</w:t>
            </w:r>
          </w:p>
        </w:tc>
        <w:tc>
          <w:tcPr>
            <w:tcW w:w="3119" w:type="dxa"/>
          </w:tcPr>
          <w:p w14:paraId="3B6467B8" w14:textId="77777777" w:rsidR="007650D9" w:rsidRPr="00854315" w:rsidRDefault="007650D9">
            <w:pPr>
              <w:widowControl/>
              <w:rPr>
                <w:color w:val="222222"/>
              </w:rPr>
            </w:pPr>
          </w:p>
        </w:tc>
        <w:tc>
          <w:tcPr>
            <w:tcW w:w="1275" w:type="dxa"/>
          </w:tcPr>
          <w:p w14:paraId="15EBBFB5" w14:textId="77777777" w:rsidR="007650D9" w:rsidRPr="00854315" w:rsidRDefault="007650D9">
            <w:pPr>
              <w:widowControl/>
              <w:rPr>
                <w:color w:val="222222"/>
              </w:rPr>
            </w:pPr>
          </w:p>
        </w:tc>
        <w:tc>
          <w:tcPr>
            <w:tcW w:w="1701" w:type="dxa"/>
          </w:tcPr>
          <w:p w14:paraId="1109F65A" w14:textId="77777777" w:rsidR="007650D9" w:rsidRPr="00854315" w:rsidRDefault="007650D9">
            <w:pPr>
              <w:widowControl/>
              <w:rPr>
                <w:color w:val="222222"/>
              </w:rPr>
            </w:pPr>
          </w:p>
        </w:tc>
      </w:tr>
      <w:tr w:rsidR="007650D9" w:rsidRPr="00854315" w14:paraId="165BF512" w14:textId="73805B69" w:rsidTr="003658B0">
        <w:tc>
          <w:tcPr>
            <w:tcW w:w="1555" w:type="dxa"/>
            <w:vMerge/>
          </w:tcPr>
          <w:p w14:paraId="28C9BB44" w14:textId="77777777" w:rsidR="007650D9" w:rsidRPr="00854315" w:rsidRDefault="007650D9">
            <w:pPr>
              <w:pBdr>
                <w:top w:val="nil"/>
                <w:left w:val="nil"/>
                <w:bottom w:val="nil"/>
                <w:right w:val="nil"/>
                <w:between w:val="nil"/>
              </w:pBdr>
              <w:spacing w:line="276" w:lineRule="auto"/>
              <w:rPr>
                <w:color w:val="222222"/>
              </w:rPr>
            </w:pPr>
          </w:p>
        </w:tc>
        <w:tc>
          <w:tcPr>
            <w:tcW w:w="3402" w:type="dxa"/>
          </w:tcPr>
          <w:p w14:paraId="5E21E922" w14:textId="77777777" w:rsidR="007650D9" w:rsidRPr="00854315" w:rsidRDefault="007650D9">
            <w:pPr>
              <w:widowControl/>
            </w:pPr>
            <w:r w:rsidRPr="00854315">
              <w:t>The appropriate checks are in place for external individuals who visit the school</w:t>
            </w:r>
          </w:p>
          <w:p w14:paraId="55F9977D" w14:textId="77777777" w:rsidR="007650D9" w:rsidRPr="00854315" w:rsidRDefault="007650D9">
            <w:pPr>
              <w:widowControl/>
            </w:pPr>
            <w:r w:rsidRPr="00854315">
              <w:t>e.g. supervised and unsupervised visitors, identification, vetting confirmation</w:t>
            </w:r>
          </w:p>
        </w:tc>
        <w:tc>
          <w:tcPr>
            <w:tcW w:w="850" w:type="dxa"/>
            <w:shd w:val="clear" w:color="auto" w:fill="00B050"/>
          </w:tcPr>
          <w:p w14:paraId="633583F4" w14:textId="77777777" w:rsidR="007650D9" w:rsidRPr="00854315" w:rsidRDefault="007650D9">
            <w:pPr>
              <w:widowControl/>
              <w:rPr>
                <w:color w:val="222222"/>
              </w:rPr>
            </w:pPr>
          </w:p>
        </w:tc>
        <w:tc>
          <w:tcPr>
            <w:tcW w:w="3402" w:type="dxa"/>
          </w:tcPr>
          <w:p w14:paraId="6FEA92DF" w14:textId="77777777" w:rsidR="007650D9" w:rsidRPr="00854315" w:rsidRDefault="003A2A68">
            <w:pPr>
              <w:widowControl/>
              <w:rPr>
                <w:color w:val="222222"/>
              </w:rPr>
            </w:pPr>
            <w:r w:rsidRPr="00854315">
              <w:rPr>
                <w:color w:val="222222"/>
              </w:rPr>
              <w:t>The materials of visiting speakers are seen by school in advance</w:t>
            </w:r>
          </w:p>
          <w:p w14:paraId="2EDAAB98" w14:textId="77777777" w:rsidR="002712C7" w:rsidRPr="00854315" w:rsidRDefault="002712C7">
            <w:pPr>
              <w:widowControl/>
              <w:rPr>
                <w:color w:val="222222"/>
              </w:rPr>
            </w:pPr>
          </w:p>
          <w:p w14:paraId="53A8A14B" w14:textId="77777777" w:rsidR="003A2A68" w:rsidRPr="00854315" w:rsidRDefault="003A2A68">
            <w:pPr>
              <w:widowControl/>
              <w:rPr>
                <w:color w:val="222222"/>
              </w:rPr>
            </w:pPr>
            <w:r w:rsidRPr="00854315">
              <w:rPr>
                <w:color w:val="222222"/>
              </w:rPr>
              <w:t xml:space="preserve">Visitors are not left alone with children </w:t>
            </w:r>
          </w:p>
          <w:p w14:paraId="52784D6F" w14:textId="77777777" w:rsidR="003A2A68" w:rsidRPr="00854315" w:rsidRDefault="003A2A68">
            <w:pPr>
              <w:widowControl/>
              <w:rPr>
                <w:color w:val="222222"/>
              </w:rPr>
            </w:pPr>
          </w:p>
          <w:p w14:paraId="171416E9" w14:textId="63A1A7ED" w:rsidR="003A2A68" w:rsidRPr="00854315" w:rsidRDefault="003A2A68">
            <w:pPr>
              <w:widowControl/>
              <w:rPr>
                <w:color w:val="222222"/>
              </w:rPr>
            </w:pPr>
            <w:r w:rsidRPr="00854315">
              <w:rPr>
                <w:color w:val="222222"/>
              </w:rPr>
              <w:t>DBS checks are completed on external individuals visiting school</w:t>
            </w:r>
          </w:p>
        </w:tc>
        <w:tc>
          <w:tcPr>
            <w:tcW w:w="3119" w:type="dxa"/>
          </w:tcPr>
          <w:p w14:paraId="78BFB85D" w14:textId="77777777" w:rsidR="007650D9" w:rsidRPr="00854315" w:rsidRDefault="007650D9">
            <w:pPr>
              <w:widowControl/>
              <w:rPr>
                <w:color w:val="222222"/>
              </w:rPr>
            </w:pPr>
          </w:p>
        </w:tc>
        <w:tc>
          <w:tcPr>
            <w:tcW w:w="1275" w:type="dxa"/>
          </w:tcPr>
          <w:p w14:paraId="6E10D22D" w14:textId="77777777" w:rsidR="007650D9" w:rsidRPr="00854315" w:rsidRDefault="007650D9">
            <w:pPr>
              <w:widowControl/>
              <w:rPr>
                <w:color w:val="222222"/>
              </w:rPr>
            </w:pPr>
          </w:p>
        </w:tc>
        <w:tc>
          <w:tcPr>
            <w:tcW w:w="1701" w:type="dxa"/>
          </w:tcPr>
          <w:p w14:paraId="1E3FB791" w14:textId="77777777" w:rsidR="007650D9" w:rsidRPr="00854315" w:rsidRDefault="007650D9">
            <w:pPr>
              <w:widowControl/>
              <w:rPr>
                <w:color w:val="222222"/>
              </w:rPr>
            </w:pPr>
          </w:p>
        </w:tc>
      </w:tr>
      <w:tr w:rsidR="007650D9" w:rsidRPr="00854315" w14:paraId="447F3DF5" w14:textId="123870B4" w:rsidTr="003658B0">
        <w:tc>
          <w:tcPr>
            <w:tcW w:w="1555" w:type="dxa"/>
            <w:vMerge/>
          </w:tcPr>
          <w:p w14:paraId="60D57C98" w14:textId="77777777" w:rsidR="007650D9" w:rsidRPr="00854315" w:rsidRDefault="007650D9">
            <w:pPr>
              <w:pBdr>
                <w:top w:val="nil"/>
                <w:left w:val="nil"/>
                <w:bottom w:val="nil"/>
                <w:right w:val="nil"/>
                <w:between w:val="nil"/>
              </w:pBdr>
              <w:spacing w:line="276" w:lineRule="auto"/>
              <w:rPr>
                <w:color w:val="222222"/>
              </w:rPr>
            </w:pPr>
          </w:p>
        </w:tc>
        <w:tc>
          <w:tcPr>
            <w:tcW w:w="3402" w:type="dxa"/>
          </w:tcPr>
          <w:p w14:paraId="7919B0E0" w14:textId="77777777" w:rsidR="007650D9" w:rsidRPr="00854315" w:rsidRDefault="007650D9">
            <w:pPr>
              <w:widowControl/>
            </w:pPr>
            <w:r w:rsidRPr="00854315">
              <w:t>Checks are carried out on those who hire out school facilities including:</w:t>
            </w:r>
          </w:p>
          <w:p w14:paraId="69A38386" w14:textId="77777777" w:rsidR="007650D9" w:rsidRPr="00854315" w:rsidRDefault="007650D9">
            <w:pPr>
              <w:widowControl/>
              <w:numPr>
                <w:ilvl w:val="0"/>
                <w:numId w:val="2"/>
              </w:numPr>
              <w:pBdr>
                <w:top w:val="nil"/>
                <w:left w:val="nil"/>
                <w:bottom w:val="nil"/>
                <w:right w:val="nil"/>
                <w:between w:val="nil"/>
              </w:pBdr>
            </w:pPr>
            <w:r w:rsidRPr="00854315">
              <w:rPr>
                <w:color w:val="000000"/>
              </w:rPr>
              <w:t>Activities that hirers intend to carry out</w:t>
            </w:r>
          </w:p>
        </w:tc>
        <w:tc>
          <w:tcPr>
            <w:tcW w:w="850" w:type="dxa"/>
            <w:shd w:val="clear" w:color="auto" w:fill="00B050"/>
          </w:tcPr>
          <w:p w14:paraId="40F99926" w14:textId="77777777" w:rsidR="007650D9" w:rsidRPr="00854315" w:rsidRDefault="007650D9">
            <w:pPr>
              <w:widowControl/>
              <w:rPr>
                <w:color w:val="222222"/>
              </w:rPr>
            </w:pPr>
          </w:p>
        </w:tc>
        <w:tc>
          <w:tcPr>
            <w:tcW w:w="3402" w:type="dxa"/>
          </w:tcPr>
          <w:p w14:paraId="7244A2A1" w14:textId="77777777" w:rsidR="007650D9" w:rsidRPr="00854315" w:rsidRDefault="003A2A68">
            <w:pPr>
              <w:widowControl/>
              <w:rPr>
                <w:color w:val="222222"/>
              </w:rPr>
            </w:pPr>
            <w:r w:rsidRPr="00854315">
              <w:rPr>
                <w:color w:val="222222"/>
              </w:rPr>
              <w:t>All checks and insurance in place for companies who hire out the facilities.</w:t>
            </w:r>
          </w:p>
          <w:p w14:paraId="3A433CAC" w14:textId="77777777" w:rsidR="003A2A68" w:rsidRPr="00854315" w:rsidRDefault="003A2A68">
            <w:pPr>
              <w:widowControl/>
              <w:rPr>
                <w:color w:val="222222"/>
              </w:rPr>
            </w:pPr>
          </w:p>
          <w:p w14:paraId="6EACFF18" w14:textId="77777777" w:rsidR="003A2A68" w:rsidRPr="00854315" w:rsidRDefault="003A2A68">
            <w:pPr>
              <w:widowControl/>
              <w:rPr>
                <w:color w:val="222222"/>
              </w:rPr>
            </w:pPr>
            <w:r w:rsidRPr="00854315">
              <w:rPr>
                <w:color w:val="222222"/>
              </w:rPr>
              <w:t>They only access school when they children are not in the building</w:t>
            </w:r>
          </w:p>
          <w:p w14:paraId="455A646E" w14:textId="77777777" w:rsidR="002712C7" w:rsidRPr="00854315" w:rsidRDefault="002712C7">
            <w:pPr>
              <w:widowControl/>
              <w:rPr>
                <w:color w:val="222222"/>
              </w:rPr>
            </w:pPr>
          </w:p>
          <w:p w14:paraId="777C3576" w14:textId="77777777" w:rsidR="002712C7" w:rsidRPr="00854315" w:rsidRDefault="002712C7" w:rsidP="002712C7">
            <w:pPr>
              <w:widowControl/>
              <w:rPr>
                <w:color w:val="222222"/>
              </w:rPr>
            </w:pPr>
            <w:r w:rsidRPr="00854315">
              <w:rPr>
                <w:color w:val="222222"/>
              </w:rPr>
              <w:t>All hiring and lettings</w:t>
            </w:r>
          </w:p>
          <w:p w14:paraId="731BDC5C" w14:textId="77777777" w:rsidR="002712C7" w:rsidRPr="00854315" w:rsidRDefault="002712C7" w:rsidP="002712C7">
            <w:pPr>
              <w:widowControl/>
              <w:rPr>
                <w:color w:val="222222"/>
              </w:rPr>
            </w:pPr>
            <w:r w:rsidRPr="00854315">
              <w:rPr>
                <w:color w:val="222222"/>
              </w:rPr>
              <w:t>agreements state that the</w:t>
            </w:r>
          </w:p>
          <w:p w14:paraId="0EE1B63A" w14:textId="77777777" w:rsidR="002712C7" w:rsidRPr="00854315" w:rsidRDefault="002712C7" w:rsidP="002712C7">
            <w:pPr>
              <w:widowControl/>
              <w:rPr>
                <w:color w:val="222222"/>
              </w:rPr>
            </w:pPr>
            <w:r w:rsidRPr="00854315">
              <w:rPr>
                <w:color w:val="222222"/>
              </w:rPr>
              <w:t>school site will not be hired to</w:t>
            </w:r>
          </w:p>
          <w:p w14:paraId="04188BD7" w14:textId="77777777" w:rsidR="002712C7" w:rsidRPr="00854315" w:rsidRDefault="002712C7" w:rsidP="002712C7">
            <w:pPr>
              <w:widowControl/>
              <w:rPr>
                <w:color w:val="222222"/>
              </w:rPr>
            </w:pPr>
            <w:r w:rsidRPr="00854315">
              <w:rPr>
                <w:color w:val="222222"/>
              </w:rPr>
              <w:t>groups who support extremist</w:t>
            </w:r>
          </w:p>
          <w:p w14:paraId="42752F1B" w14:textId="3CB9767F" w:rsidR="002712C7" w:rsidRPr="00854315" w:rsidRDefault="002712C7" w:rsidP="002712C7">
            <w:pPr>
              <w:widowControl/>
              <w:rPr>
                <w:color w:val="222222"/>
              </w:rPr>
            </w:pPr>
            <w:r w:rsidRPr="00854315">
              <w:rPr>
                <w:color w:val="222222"/>
              </w:rPr>
              <w:t>ideologies or promote hatred</w:t>
            </w:r>
          </w:p>
        </w:tc>
        <w:tc>
          <w:tcPr>
            <w:tcW w:w="3119" w:type="dxa"/>
          </w:tcPr>
          <w:p w14:paraId="249CF2A8" w14:textId="77777777" w:rsidR="007650D9" w:rsidRPr="00854315" w:rsidRDefault="007650D9">
            <w:pPr>
              <w:widowControl/>
              <w:rPr>
                <w:color w:val="222222"/>
              </w:rPr>
            </w:pPr>
          </w:p>
        </w:tc>
        <w:tc>
          <w:tcPr>
            <w:tcW w:w="1275" w:type="dxa"/>
          </w:tcPr>
          <w:p w14:paraId="3415D453" w14:textId="77777777" w:rsidR="007650D9" w:rsidRPr="00854315" w:rsidRDefault="007650D9">
            <w:pPr>
              <w:widowControl/>
              <w:rPr>
                <w:color w:val="222222"/>
              </w:rPr>
            </w:pPr>
          </w:p>
        </w:tc>
        <w:tc>
          <w:tcPr>
            <w:tcW w:w="1701" w:type="dxa"/>
          </w:tcPr>
          <w:p w14:paraId="1A485839" w14:textId="77777777" w:rsidR="007650D9" w:rsidRPr="00854315" w:rsidRDefault="007650D9">
            <w:pPr>
              <w:widowControl/>
              <w:rPr>
                <w:color w:val="222222"/>
              </w:rPr>
            </w:pPr>
          </w:p>
        </w:tc>
      </w:tr>
    </w:tbl>
    <w:p w14:paraId="67C5FAB3" w14:textId="77777777" w:rsidR="00C13A3B" w:rsidRPr="00854315" w:rsidRDefault="00C13A3B">
      <w:pPr>
        <w:widowControl/>
        <w:shd w:val="clear" w:color="auto" w:fill="FFFFFF"/>
        <w:rPr>
          <w:color w:val="222222"/>
        </w:rPr>
      </w:pPr>
    </w:p>
    <w:p w14:paraId="7F016B50" w14:textId="77777777" w:rsidR="00E963A7" w:rsidRPr="00854315" w:rsidRDefault="00E963A7">
      <w:pPr>
        <w:widowControl/>
        <w:shd w:val="clear" w:color="auto" w:fill="FFFFFF"/>
        <w:rPr>
          <w:color w:val="222222"/>
        </w:rPr>
      </w:pPr>
    </w:p>
    <w:p w14:paraId="3EE99013" w14:textId="77777777" w:rsidR="00E963A7" w:rsidRPr="00854315" w:rsidRDefault="00E963A7">
      <w:pPr>
        <w:widowControl/>
        <w:shd w:val="clear" w:color="auto" w:fill="FFFFFF"/>
        <w:rPr>
          <w:color w:val="222222"/>
        </w:rPr>
      </w:pPr>
    </w:p>
    <w:p w14:paraId="312F992B" w14:textId="77777777" w:rsidR="00C13A3B" w:rsidRPr="00854315" w:rsidRDefault="00C13A3B">
      <w:pPr>
        <w:widowControl/>
        <w:shd w:val="clear" w:color="auto" w:fill="FFFFFF"/>
        <w:rPr>
          <w:color w:val="222222"/>
        </w:rPr>
      </w:pPr>
    </w:p>
    <w:tbl>
      <w:tblPr>
        <w:tblStyle w:val="a5"/>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544"/>
        <w:gridCol w:w="992"/>
        <w:gridCol w:w="3402"/>
        <w:gridCol w:w="3118"/>
        <w:gridCol w:w="993"/>
        <w:gridCol w:w="1559"/>
      </w:tblGrid>
      <w:tr w:rsidR="00784628" w:rsidRPr="00854315" w14:paraId="727A2FA0" w14:textId="59A03F9A" w:rsidTr="003658B0">
        <w:tc>
          <w:tcPr>
            <w:tcW w:w="1413" w:type="dxa"/>
            <w:shd w:val="clear" w:color="auto" w:fill="D9AC77"/>
          </w:tcPr>
          <w:p w14:paraId="0A13CEEE" w14:textId="3AA576E8" w:rsidR="00784628" w:rsidRPr="00854315" w:rsidRDefault="00784628" w:rsidP="00784628">
            <w:pPr>
              <w:widowControl/>
              <w:rPr>
                <w:color w:val="222222"/>
              </w:rPr>
            </w:pPr>
            <w:r w:rsidRPr="00854315">
              <w:rPr>
                <w:color w:val="222222"/>
              </w:rPr>
              <w:lastRenderedPageBreak/>
              <w:t>Risk Area</w:t>
            </w:r>
          </w:p>
        </w:tc>
        <w:tc>
          <w:tcPr>
            <w:tcW w:w="3544" w:type="dxa"/>
            <w:shd w:val="clear" w:color="auto" w:fill="D9AC77"/>
          </w:tcPr>
          <w:p w14:paraId="34F63ECD" w14:textId="4E0EF2D8" w:rsidR="00784628" w:rsidRPr="00854315" w:rsidRDefault="00784628" w:rsidP="00784628">
            <w:pPr>
              <w:widowControl/>
              <w:rPr>
                <w:color w:val="222222"/>
              </w:rPr>
            </w:pPr>
            <w:r w:rsidRPr="00854315">
              <w:rPr>
                <w:color w:val="222222"/>
              </w:rPr>
              <w:t>Considerations</w:t>
            </w:r>
          </w:p>
        </w:tc>
        <w:tc>
          <w:tcPr>
            <w:tcW w:w="992" w:type="dxa"/>
            <w:tcBorders>
              <w:bottom w:val="single" w:sz="4" w:space="0" w:color="000000"/>
            </w:tcBorders>
            <w:shd w:val="clear" w:color="auto" w:fill="D9AC77"/>
          </w:tcPr>
          <w:p w14:paraId="65D41D1B" w14:textId="5FFF25D8" w:rsidR="00784628" w:rsidRPr="00854315" w:rsidRDefault="00784628" w:rsidP="00784628">
            <w:pPr>
              <w:widowControl/>
              <w:jc w:val="center"/>
              <w:rPr>
                <w:color w:val="222222"/>
              </w:rPr>
            </w:pPr>
            <w:r w:rsidRPr="00854315">
              <w:rPr>
                <w:color w:val="222222"/>
              </w:rPr>
              <w:t>RAG rating</w:t>
            </w:r>
          </w:p>
        </w:tc>
        <w:tc>
          <w:tcPr>
            <w:tcW w:w="3402" w:type="dxa"/>
            <w:shd w:val="clear" w:color="auto" w:fill="D9AC77"/>
          </w:tcPr>
          <w:p w14:paraId="156D7E76" w14:textId="0CBCA7DF" w:rsidR="00784628" w:rsidRPr="00854315" w:rsidRDefault="00784628" w:rsidP="00784628">
            <w:pPr>
              <w:widowControl/>
              <w:jc w:val="center"/>
              <w:rPr>
                <w:color w:val="222222"/>
              </w:rPr>
            </w:pPr>
            <w:r w:rsidRPr="00854315">
              <w:rPr>
                <w:color w:val="222222"/>
              </w:rPr>
              <w:t>Current measures in place</w:t>
            </w:r>
          </w:p>
        </w:tc>
        <w:tc>
          <w:tcPr>
            <w:tcW w:w="3118" w:type="dxa"/>
            <w:shd w:val="clear" w:color="auto" w:fill="D9AC77"/>
          </w:tcPr>
          <w:p w14:paraId="24992CB1" w14:textId="32CD1CF2" w:rsidR="00784628" w:rsidRPr="00854315" w:rsidRDefault="00784628" w:rsidP="00784628">
            <w:pPr>
              <w:widowControl/>
              <w:jc w:val="center"/>
              <w:rPr>
                <w:color w:val="222222"/>
              </w:rPr>
            </w:pPr>
            <w:r w:rsidRPr="00854315">
              <w:rPr>
                <w:color w:val="222222"/>
              </w:rPr>
              <w:t>Measures required to reduce risk</w:t>
            </w:r>
          </w:p>
        </w:tc>
        <w:tc>
          <w:tcPr>
            <w:tcW w:w="993" w:type="dxa"/>
            <w:shd w:val="clear" w:color="auto" w:fill="D9AC77"/>
          </w:tcPr>
          <w:p w14:paraId="23544224" w14:textId="7B178202" w:rsidR="00784628" w:rsidRPr="00854315" w:rsidRDefault="00784628" w:rsidP="00784628">
            <w:pPr>
              <w:widowControl/>
              <w:jc w:val="center"/>
              <w:rPr>
                <w:color w:val="222222"/>
              </w:rPr>
            </w:pPr>
            <w:r w:rsidRPr="00854315">
              <w:rPr>
                <w:color w:val="222222"/>
              </w:rPr>
              <w:t>Risk owner</w:t>
            </w:r>
          </w:p>
        </w:tc>
        <w:tc>
          <w:tcPr>
            <w:tcW w:w="1559" w:type="dxa"/>
            <w:shd w:val="clear" w:color="auto" w:fill="D9AC77"/>
          </w:tcPr>
          <w:p w14:paraId="73B4D9B3" w14:textId="37B89E55" w:rsidR="00784628" w:rsidRPr="00854315" w:rsidRDefault="00784628" w:rsidP="00784628">
            <w:pPr>
              <w:widowControl/>
              <w:jc w:val="center"/>
              <w:rPr>
                <w:color w:val="222222"/>
              </w:rPr>
            </w:pPr>
            <w:r w:rsidRPr="00854315">
              <w:rPr>
                <w:color w:val="222222"/>
              </w:rPr>
              <w:t>Planned completion date</w:t>
            </w:r>
          </w:p>
        </w:tc>
      </w:tr>
      <w:tr w:rsidR="00784628" w:rsidRPr="00854315" w14:paraId="433C2108" w14:textId="65F97F99" w:rsidTr="003658B0">
        <w:tc>
          <w:tcPr>
            <w:tcW w:w="1413" w:type="dxa"/>
            <w:vMerge w:val="restart"/>
          </w:tcPr>
          <w:p w14:paraId="5481F114" w14:textId="77777777" w:rsidR="00784628" w:rsidRPr="00854315" w:rsidRDefault="00784628">
            <w:pPr>
              <w:widowControl/>
              <w:rPr>
                <w:color w:val="222222"/>
              </w:rPr>
            </w:pPr>
            <w:r w:rsidRPr="00854315">
              <w:rPr>
                <w:color w:val="222222"/>
              </w:rPr>
              <w:t>Curriculum</w:t>
            </w:r>
          </w:p>
        </w:tc>
        <w:tc>
          <w:tcPr>
            <w:tcW w:w="3544" w:type="dxa"/>
          </w:tcPr>
          <w:p w14:paraId="180A7219" w14:textId="77777777" w:rsidR="00784628" w:rsidRPr="00854315" w:rsidRDefault="00784628">
            <w:pPr>
              <w:widowControl/>
            </w:pPr>
            <w:r w:rsidRPr="00854315">
              <w:t xml:space="preserve">Online Safety is embedded throughout the curriculum in an </w:t>
            </w:r>
            <w:proofErr w:type="gramStart"/>
            <w:r w:rsidRPr="00854315">
              <w:t>age appropriate</w:t>
            </w:r>
            <w:proofErr w:type="gramEnd"/>
            <w:r w:rsidRPr="00854315">
              <w:t xml:space="preserve"> way</w:t>
            </w:r>
          </w:p>
        </w:tc>
        <w:tc>
          <w:tcPr>
            <w:tcW w:w="992" w:type="dxa"/>
            <w:shd w:val="clear" w:color="auto" w:fill="00B050"/>
          </w:tcPr>
          <w:p w14:paraId="63C7D6C9" w14:textId="77777777" w:rsidR="00784628" w:rsidRPr="00854315" w:rsidRDefault="00784628">
            <w:pPr>
              <w:widowControl/>
              <w:rPr>
                <w:color w:val="222222"/>
              </w:rPr>
            </w:pPr>
          </w:p>
        </w:tc>
        <w:tc>
          <w:tcPr>
            <w:tcW w:w="3402" w:type="dxa"/>
          </w:tcPr>
          <w:p w14:paraId="28DD7753" w14:textId="4D42AED0" w:rsidR="00B62BA9" w:rsidRPr="00854315" w:rsidRDefault="00B62BA9" w:rsidP="00B62BA9">
            <w:pPr>
              <w:adjustRightInd w:val="0"/>
              <w:rPr>
                <w:color w:val="000000"/>
              </w:rPr>
            </w:pPr>
            <w:r w:rsidRPr="00854315">
              <w:rPr>
                <w:color w:val="000000"/>
              </w:rPr>
              <w:t>The curriculum reflects this duty</w:t>
            </w:r>
            <w:r w:rsidR="003A2A68" w:rsidRPr="00854315">
              <w:rPr>
                <w:color w:val="000000"/>
              </w:rPr>
              <w:t xml:space="preserve"> in Computing and PSHE</w:t>
            </w:r>
            <w:r w:rsidR="008366BF">
              <w:rPr>
                <w:color w:val="000000"/>
              </w:rPr>
              <w:t xml:space="preserve"> learning </w:t>
            </w:r>
            <w:r w:rsidR="00DE66D1">
              <w:rPr>
                <w:color w:val="000000"/>
              </w:rPr>
              <w:t>journeys</w:t>
            </w:r>
            <w:r w:rsidR="008366BF">
              <w:rPr>
                <w:color w:val="000000"/>
              </w:rPr>
              <w:t>.</w:t>
            </w:r>
          </w:p>
          <w:p w14:paraId="696B5A67" w14:textId="77777777" w:rsidR="00784628" w:rsidRPr="00854315" w:rsidRDefault="00784628">
            <w:pPr>
              <w:widowControl/>
              <w:rPr>
                <w:color w:val="222222"/>
              </w:rPr>
            </w:pPr>
          </w:p>
          <w:p w14:paraId="0487D595" w14:textId="648969DF" w:rsidR="00B62BA9" w:rsidRPr="00854315" w:rsidRDefault="00B62BA9">
            <w:pPr>
              <w:widowControl/>
              <w:rPr>
                <w:color w:val="222222"/>
              </w:rPr>
            </w:pPr>
          </w:p>
        </w:tc>
        <w:tc>
          <w:tcPr>
            <w:tcW w:w="3118" w:type="dxa"/>
          </w:tcPr>
          <w:p w14:paraId="6A197291" w14:textId="77777777" w:rsidR="00784628" w:rsidRPr="00854315" w:rsidRDefault="00784628">
            <w:pPr>
              <w:widowControl/>
              <w:rPr>
                <w:color w:val="222222"/>
              </w:rPr>
            </w:pPr>
          </w:p>
        </w:tc>
        <w:tc>
          <w:tcPr>
            <w:tcW w:w="993" w:type="dxa"/>
          </w:tcPr>
          <w:p w14:paraId="6D4D22C7" w14:textId="77777777" w:rsidR="00784628" w:rsidRPr="00854315" w:rsidRDefault="00784628">
            <w:pPr>
              <w:widowControl/>
              <w:rPr>
                <w:color w:val="222222"/>
              </w:rPr>
            </w:pPr>
          </w:p>
        </w:tc>
        <w:tc>
          <w:tcPr>
            <w:tcW w:w="1559" w:type="dxa"/>
          </w:tcPr>
          <w:p w14:paraId="2FA10878" w14:textId="77777777" w:rsidR="00784628" w:rsidRPr="00854315" w:rsidRDefault="00784628">
            <w:pPr>
              <w:widowControl/>
              <w:rPr>
                <w:color w:val="222222"/>
              </w:rPr>
            </w:pPr>
          </w:p>
        </w:tc>
      </w:tr>
      <w:tr w:rsidR="00784628" w:rsidRPr="00854315" w14:paraId="2D27F1B7" w14:textId="6D03D104" w:rsidTr="003658B0">
        <w:tc>
          <w:tcPr>
            <w:tcW w:w="1413" w:type="dxa"/>
            <w:vMerge/>
          </w:tcPr>
          <w:p w14:paraId="74CC09BE" w14:textId="77777777" w:rsidR="00784628" w:rsidRPr="00854315" w:rsidRDefault="00784628">
            <w:pPr>
              <w:pBdr>
                <w:top w:val="nil"/>
                <w:left w:val="nil"/>
                <w:bottom w:val="nil"/>
                <w:right w:val="nil"/>
                <w:between w:val="nil"/>
              </w:pBdr>
              <w:spacing w:line="276" w:lineRule="auto"/>
              <w:rPr>
                <w:color w:val="222222"/>
              </w:rPr>
            </w:pPr>
          </w:p>
        </w:tc>
        <w:tc>
          <w:tcPr>
            <w:tcW w:w="3544" w:type="dxa"/>
          </w:tcPr>
          <w:p w14:paraId="529EB60F" w14:textId="77777777" w:rsidR="00784628" w:rsidRPr="00854315" w:rsidRDefault="00784628">
            <w:pPr>
              <w:widowControl/>
            </w:pPr>
            <w:r w:rsidRPr="00854315">
              <w:t>Students are taught how to recognise risks and make safe choices online</w:t>
            </w:r>
          </w:p>
        </w:tc>
        <w:tc>
          <w:tcPr>
            <w:tcW w:w="992" w:type="dxa"/>
            <w:tcBorders>
              <w:bottom w:val="single" w:sz="4" w:space="0" w:color="000000"/>
            </w:tcBorders>
            <w:shd w:val="clear" w:color="auto" w:fill="00B050"/>
          </w:tcPr>
          <w:p w14:paraId="2DBB36FD" w14:textId="77777777" w:rsidR="00784628" w:rsidRPr="00854315" w:rsidRDefault="00784628">
            <w:pPr>
              <w:widowControl/>
              <w:rPr>
                <w:color w:val="222222"/>
              </w:rPr>
            </w:pPr>
          </w:p>
        </w:tc>
        <w:tc>
          <w:tcPr>
            <w:tcW w:w="3402" w:type="dxa"/>
          </w:tcPr>
          <w:p w14:paraId="67AA96D9" w14:textId="07F18669" w:rsidR="00B62BA9" w:rsidRPr="00854315" w:rsidRDefault="00B62BA9" w:rsidP="00B62BA9">
            <w:pPr>
              <w:adjustRightInd w:val="0"/>
              <w:rPr>
                <w:color w:val="000000"/>
              </w:rPr>
            </w:pPr>
            <w:r w:rsidRPr="00854315">
              <w:rPr>
                <w:color w:val="000000"/>
              </w:rPr>
              <w:t>The curriculum reflects this duty</w:t>
            </w:r>
            <w:r w:rsidR="003A2A68" w:rsidRPr="00854315">
              <w:rPr>
                <w:color w:val="000000"/>
              </w:rPr>
              <w:t xml:space="preserve"> in Computing and PSHE</w:t>
            </w:r>
          </w:p>
          <w:p w14:paraId="1669F447" w14:textId="77777777" w:rsidR="00B62BA9" w:rsidRPr="00854315" w:rsidRDefault="00B62BA9" w:rsidP="00B62BA9">
            <w:pPr>
              <w:widowControl/>
              <w:rPr>
                <w:color w:val="222222"/>
              </w:rPr>
            </w:pPr>
          </w:p>
          <w:p w14:paraId="02396413" w14:textId="79CD06E1" w:rsidR="00784628" w:rsidRPr="00854315" w:rsidRDefault="00B62BA9" w:rsidP="00B62BA9">
            <w:pPr>
              <w:widowControl/>
              <w:rPr>
                <w:color w:val="222222"/>
              </w:rPr>
            </w:pPr>
            <w:r w:rsidRPr="00854315">
              <w:rPr>
                <w:color w:val="222222"/>
              </w:rPr>
              <w:t>Kapow is used to ensure coverage of online safety issues and extra sessions added for any classes who need it</w:t>
            </w:r>
          </w:p>
        </w:tc>
        <w:tc>
          <w:tcPr>
            <w:tcW w:w="3118" w:type="dxa"/>
          </w:tcPr>
          <w:p w14:paraId="6EC0F069" w14:textId="77777777" w:rsidR="00784628" w:rsidRPr="00854315" w:rsidRDefault="00784628">
            <w:pPr>
              <w:widowControl/>
              <w:rPr>
                <w:color w:val="222222"/>
              </w:rPr>
            </w:pPr>
          </w:p>
        </w:tc>
        <w:tc>
          <w:tcPr>
            <w:tcW w:w="993" w:type="dxa"/>
          </w:tcPr>
          <w:p w14:paraId="7AD3DF3C" w14:textId="77777777" w:rsidR="00784628" w:rsidRPr="00854315" w:rsidRDefault="00784628">
            <w:pPr>
              <w:widowControl/>
              <w:rPr>
                <w:color w:val="222222"/>
              </w:rPr>
            </w:pPr>
          </w:p>
        </w:tc>
        <w:tc>
          <w:tcPr>
            <w:tcW w:w="1559" w:type="dxa"/>
          </w:tcPr>
          <w:p w14:paraId="46767FD6" w14:textId="77777777" w:rsidR="00784628" w:rsidRPr="00854315" w:rsidRDefault="00784628">
            <w:pPr>
              <w:widowControl/>
              <w:rPr>
                <w:color w:val="222222"/>
              </w:rPr>
            </w:pPr>
          </w:p>
        </w:tc>
      </w:tr>
      <w:tr w:rsidR="00784628" w:rsidRPr="00854315" w14:paraId="4E29C32A" w14:textId="00089A6F" w:rsidTr="003658B0">
        <w:tc>
          <w:tcPr>
            <w:tcW w:w="1413" w:type="dxa"/>
            <w:vMerge/>
          </w:tcPr>
          <w:p w14:paraId="7070C920" w14:textId="77777777" w:rsidR="00784628" w:rsidRPr="00854315" w:rsidRDefault="00784628">
            <w:pPr>
              <w:pBdr>
                <w:top w:val="nil"/>
                <w:left w:val="nil"/>
                <w:bottom w:val="nil"/>
                <w:right w:val="nil"/>
                <w:between w:val="nil"/>
              </w:pBdr>
              <w:spacing w:line="276" w:lineRule="auto"/>
              <w:rPr>
                <w:color w:val="222222"/>
              </w:rPr>
            </w:pPr>
          </w:p>
        </w:tc>
        <w:tc>
          <w:tcPr>
            <w:tcW w:w="3544" w:type="dxa"/>
          </w:tcPr>
          <w:p w14:paraId="31E0D40D" w14:textId="77777777" w:rsidR="00784628" w:rsidRPr="00854315" w:rsidRDefault="00784628">
            <w:pPr>
              <w:widowControl/>
            </w:pPr>
            <w:r w:rsidRPr="00854315">
              <w:t>British values are threaded throughout the curriculum</w:t>
            </w:r>
          </w:p>
          <w:p w14:paraId="1933C147" w14:textId="77777777" w:rsidR="00784628" w:rsidRPr="00854315" w:rsidRDefault="00784628">
            <w:pPr>
              <w:widowControl/>
              <w:numPr>
                <w:ilvl w:val="0"/>
                <w:numId w:val="2"/>
              </w:numPr>
              <w:pBdr>
                <w:top w:val="nil"/>
                <w:left w:val="nil"/>
                <w:bottom w:val="nil"/>
                <w:right w:val="nil"/>
                <w:between w:val="nil"/>
              </w:pBdr>
            </w:pPr>
            <w:r w:rsidRPr="00854315">
              <w:rPr>
                <w:color w:val="000000"/>
              </w:rPr>
              <w:t xml:space="preserve">Behaviour is also observed that reflects this </w:t>
            </w:r>
          </w:p>
        </w:tc>
        <w:tc>
          <w:tcPr>
            <w:tcW w:w="992" w:type="dxa"/>
            <w:shd w:val="clear" w:color="auto" w:fill="00B050"/>
          </w:tcPr>
          <w:p w14:paraId="718A905D" w14:textId="77777777" w:rsidR="00784628" w:rsidRPr="00854315" w:rsidRDefault="00784628">
            <w:pPr>
              <w:widowControl/>
              <w:rPr>
                <w:color w:val="222222"/>
              </w:rPr>
            </w:pPr>
          </w:p>
        </w:tc>
        <w:tc>
          <w:tcPr>
            <w:tcW w:w="3402" w:type="dxa"/>
          </w:tcPr>
          <w:p w14:paraId="49640EC6" w14:textId="77777777"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Opportunities to promote Gospel Values are clearly identified within all</w:t>
            </w:r>
          </w:p>
          <w:p w14:paraId="1E97915B" w14:textId="77777777"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curriculum areas.</w:t>
            </w:r>
          </w:p>
          <w:p w14:paraId="6BD13C3D" w14:textId="71F79C4F" w:rsidR="00784628" w:rsidRPr="00854315" w:rsidRDefault="00784628">
            <w:pPr>
              <w:widowControl/>
              <w:rPr>
                <w:color w:val="222222"/>
              </w:rPr>
            </w:pPr>
          </w:p>
        </w:tc>
        <w:tc>
          <w:tcPr>
            <w:tcW w:w="3118" w:type="dxa"/>
          </w:tcPr>
          <w:p w14:paraId="5500E51F" w14:textId="77777777" w:rsidR="00784628" w:rsidRPr="00854315" w:rsidRDefault="00784628">
            <w:pPr>
              <w:widowControl/>
              <w:rPr>
                <w:color w:val="222222"/>
              </w:rPr>
            </w:pPr>
          </w:p>
        </w:tc>
        <w:tc>
          <w:tcPr>
            <w:tcW w:w="993" w:type="dxa"/>
          </w:tcPr>
          <w:p w14:paraId="1E62C4EF" w14:textId="77777777" w:rsidR="00784628" w:rsidRPr="00854315" w:rsidRDefault="00784628">
            <w:pPr>
              <w:widowControl/>
              <w:rPr>
                <w:color w:val="222222"/>
              </w:rPr>
            </w:pPr>
          </w:p>
        </w:tc>
        <w:tc>
          <w:tcPr>
            <w:tcW w:w="1559" w:type="dxa"/>
          </w:tcPr>
          <w:p w14:paraId="65194746" w14:textId="77777777" w:rsidR="00784628" w:rsidRPr="00854315" w:rsidRDefault="00784628">
            <w:pPr>
              <w:widowControl/>
              <w:rPr>
                <w:color w:val="222222"/>
              </w:rPr>
            </w:pPr>
          </w:p>
        </w:tc>
      </w:tr>
      <w:tr w:rsidR="002712C7" w:rsidRPr="00854315" w14:paraId="25E950C7" w14:textId="44AFC1A6" w:rsidTr="003658B0">
        <w:tc>
          <w:tcPr>
            <w:tcW w:w="1413" w:type="dxa"/>
            <w:vMerge/>
          </w:tcPr>
          <w:p w14:paraId="333100E5" w14:textId="77777777" w:rsidR="002712C7" w:rsidRPr="00854315" w:rsidRDefault="002712C7" w:rsidP="002712C7">
            <w:pPr>
              <w:pBdr>
                <w:top w:val="nil"/>
                <w:left w:val="nil"/>
                <w:bottom w:val="nil"/>
                <w:right w:val="nil"/>
                <w:between w:val="nil"/>
              </w:pBdr>
              <w:spacing w:line="276" w:lineRule="auto"/>
              <w:rPr>
                <w:color w:val="222222"/>
              </w:rPr>
            </w:pPr>
          </w:p>
        </w:tc>
        <w:tc>
          <w:tcPr>
            <w:tcW w:w="3544" w:type="dxa"/>
          </w:tcPr>
          <w:p w14:paraId="79FC1479" w14:textId="77777777" w:rsidR="002712C7" w:rsidRPr="00854315" w:rsidRDefault="002712C7" w:rsidP="002712C7">
            <w:pPr>
              <w:widowControl/>
              <w:rPr>
                <w:color w:val="222222"/>
              </w:rPr>
            </w:pPr>
            <w:r w:rsidRPr="00854315">
              <w:rPr>
                <w:color w:val="222222"/>
              </w:rPr>
              <w:t>Pupils are confident to engage with view, beliefs and opinions that are different from their own</w:t>
            </w:r>
          </w:p>
        </w:tc>
        <w:tc>
          <w:tcPr>
            <w:tcW w:w="992" w:type="dxa"/>
            <w:shd w:val="clear" w:color="auto" w:fill="00B050"/>
          </w:tcPr>
          <w:p w14:paraId="56AA6A81" w14:textId="77777777" w:rsidR="002712C7" w:rsidRPr="00854315" w:rsidRDefault="002712C7" w:rsidP="002712C7">
            <w:pPr>
              <w:widowControl/>
              <w:rPr>
                <w:color w:val="222222"/>
              </w:rPr>
            </w:pPr>
          </w:p>
        </w:tc>
        <w:tc>
          <w:tcPr>
            <w:tcW w:w="3402" w:type="dxa"/>
          </w:tcPr>
          <w:p w14:paraId="54E798B1" w14:textId="77777777"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Use of PSHE or RSE lessons for sensitive and supportive discussions on radical issues and extreme</w:t>
            </w:r>
          </w:p>
          <w:p w14:paraId="53D999F0" w14:textId="77777777" w:rsidR="002712C7" w:rsidRPr="00854315" w:rsidRDefault="002712C7" w:rsidP="002712C7">
            <w:pPr>
              <w:widowControl/>
              <w:rPr>
                <w:color w:val="222222"/>
              </w:rPr>
            </w:pPr>
            <w:r w:rsidRPr="00854315">
              <w:rPr>
                <w:color w:val="222222"/>
              </w:rPr>
              <w:t>ideologies.</w:t>
            </w:r>
          </w:p>
          <w:p w14:paraId="62C4BD23" w14:textId="77777777" w:rsidR="002712C7" w:rsidRPr="00854315" w:rsidRDefault="002712C7" w:rsidP="002712C7">
            <w:pPr>
              <w:widowControl/>
              <w:rPr>
                <w:color w:val="222222"/>
              </w:rPr>
            </w:pPr>
          </w:p>
        </w:tc>
        <w:tc>
          <w:tcPr>
            <w:tcW w:w="3118" w:type="dxa"/>
          </w:tcPr>
          <w:p w14:paraId="3098E598" w14:textId="4A0E2748" w:rsidR="002712C7" w:rsidRPr="00854315" w:rsidRDefault="002712C7" w:rsidP="002712C7">
            <w:pPr>
              <w:widowControl/>
              <w:rPr>
                <w:color w:val="222222"/>
              </w:rPr>
            </w:pPr>
          </w:p>
        </w:tc>
        <w:tc>
          <w:tcPr>
            <w:tcW w:w="993" w:type="dxa"/>
          </w:tcPr>
          <w:p w14:paraId="74ACD80D" w14:textId="2EB0A747" w:rsidR="002712C7" w:rsidRPr="00854315" w:rsidRDefault="002712C7" w:rsidP="002712C7">
            <w:pPr>
              <w:widowControl/>
              <w:rPr>
                <w:color w:val="222222"/>
              </w:rPr>
            </w:pPr>
          </w:p>
        </w:tc>
        <w:tc>
          <w:tcPr>
            <w:tcW w:w="1559" w:type="dxa"/>
          </w:tcPr>
          <w:p w14:paraId="25A4CCA8" w14:textId="704C0033" w:rsidR="002712C7" w:rsidRPr="00854315" w:rsidRDefault="002712C7" w:rsidP="002712C7">
            <w:pPr>
              <w:widowControl/>
              <w:rPr>
                <w:color w:val="222222"/>
              </w:rPr>
            </w:pPr>
          </w:p>
        </w:tc>
      </w:tr>
      <w:tr w:rsidR="002712C7" w:rsidRPr="00854315" w14:paraId="69D05429" w14:textId="1C3D7AF0" w:rsidTr="003658B0">
        <w:tc>
          <w:tcPr>
            <w:tcW w:w="1413" w:type="dxa"/>
            <w:vMerge/>
          </w:tcPr>
          <w:p w14:paraId="02CCA50F" w14:textId="77777777" w:rsidR="002712C7" w:rsidRPr="00854315" w:rsidRDefault="002712C7" w:rsidP="002712C7">
            <w:pPr>
              <w:pBdr>
                <w:top w:val="nil"/>
                <w:left w:val="nil"/>
                <w:bottom w:val="nil"/>
                <w:right w:val="nil"/>
                <w:between w:val="nil"/>
              </w:pBdr>
              <w:spacing w:line="276" w:lineRule="auto"/>
              <w:rPr>
                <w:color w:val="222222"/>
              </w:rPr>
            </w:pPr>
          </w:p>
        </w:tc>
        <w:tc>
          <w:tcPr>
            <w:tcW w:w="3544" w:type="dxa"/>
          </w:tcPr>
          <w:p w14:paraId="7FE4DDDA" w14:textId="77777777" w:rsidR="002712C7" w:rsidRPr="00854315" w:rsidRDefault="002712C7" w:rsidP="002712C7">
            <w:pPr>
              <w:rPr>
                <w:color w:val="000000"/>
              </w:rPr>
            </w:pPr>
            <w:r w:rsidRPr="00854315">
              <w:rPr>
                <w:color w:val="000000"/>
              </w:rPr>
              <w:t>The school provides a safe environment for dialogue about challenging and controversial issues:</w:t>
            </w:r>
          </w:p>
          <w:p w14:paraId="0A1FF740" w14:textId="77777777" w:rsidR="002712C7" w:rsidRPr="00854315" w:rsidRDefault="002712C7" w:rsidP="002712C7">
            <w:pPr>
              <w:rPr>
                <w:color w:val="000000"/>
              </w:rPr>
            </w:pPr>
            <w:bookmarkStart w:id="0" w:name="_heading=h.30j0zll" w:colFirst="0" w:colLast="0"/>
            <w:bookmarkEnd w:id="0"/>
            <w:r w:rsidRPr="00854315">
              <w:rPr>
                <w:color w:val="000000"/>
              </w:rPr>
              <w:t xml:space="preserve"> -supports pupils to understand how they can influence and participate in decision-making</w:t>
            </w:r>
          </w:p>
        </w:tc>
        <w:tc>
          <w:tcPr>
            <w:tcW w:w="992" w:type="dxa"/>
            <w:shd w:val="clear" w:color="auto" w:fill="00B050"/>
          </w:tcPr>
          <w:p w14:paraId="075D10D2" w14:textId="77777777" w:rsidR="002712C7" w:rsidRPr="00854315" w:rsidRDefault="002712C7" w:rsidP="002712C7">
            <w:pPr>
              <w:widowControl/>
              <w:rPr>
                <w:color w:val="222222"/>
              </w:rPr>
            </w:pPr>
          </w:p>
        </w:tc>
        <w:tc>
          <w:tcPr>
            <w:tcW w:w="3402" w:type="dxa"/>
          </w:tcPr>
          <w:p w14:paraId="318FE97B" w14:textId="543FE3B1"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Opportunities to promote Gospel Values are clearly identified within all</w:t>
            </w:r>
          </w:p>
          <w:p w14:paraId="78FCDAF1" w14:textId="77777777"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curriculum areas.</w:t>
            </w:r>
          </w:p>
          <w:p w14:paraId="7FD32110" w14:textId="77777777"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p>
          <w:p w14:paraId="56BB2B75" w14:textId="77777777"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 xml:space="preserve">Use of PSHE or RSE lessons for sensitive and supportive </w:t>
            </w:r>
            <w:r w:rsidRPr="00854315">
              <w:rPr>
                <w:color w:val="222222"/>
              </w:rPr>
              <w:lastRenderedPageBreak/>
              <w:t>discussions on radical issues and extreme</w:t>
            </w:r>
          </w:p>
          <w:p w14:paraId="657F04CA" w14:textId="77777777" w:rsidR="002712C7" w:rsidRPr="00854315" w:rsidRDefault="002712C7" w:rsidP="002712C7">
            <w:pPr>
              <w:widowControl/>
              <w:rPr>
                <w:color w:val="222222"/>
              </w:rPr>
            </w:pPr>
            <w:r w:rsidRPr="00854315">
              <w:rPr>
                <w:color w:val="222222"/>
              </w:rPr>
              <w:t>ideologies.</w:t>
            </w:r>
          </w:p>
          <w:p w14:paraId="75174843" w14:textId="77777777" w:rsidR="002712C7" w:rsidRPr="00854315" w:rsidRDefault="002712C7" w:rsidP="002712C7">
            <w:pPr>
              <w:widowControl/>
              <w:rPr>
                <w:color w:val="222222"/>
              </w:rPr>
            </w:pPr>
          </w:p>
          <w:p w14:paraId="185AEF1B" w14:textId="7734C8D4" w:rsidR="002712C7" w:rsidRPr="00854315" w:rsidRDefault="002712C7" w:rsidP="002712C7">
            <w:pPr>
              <w:widowControl/>
              <w:rPr>
                <w:color w:val="222222"/>
              </w:rPr>
            </w:pPr>
            <w:r w:rsidRPr="00854315">
              <w:rPr>
                <w:color w:val="222222"/>
              </w:rPr>
              <w:t>Oracy curriculum is designed to encourage children to discuss big questions</w:t>
            </w:r>
          </w:p>
        </w:tc>
        <w:tc>
          <w:tcPr>
            <w:tcW w:w="3118" w:type="dxa"/>
          </w:tcPr>
          <w:p w14:paraId="739395BA" w14:textId="325AF31E" w:rsidR="002712C7" w:rsidRPr="00854315" w:rsidRDefault="002712C7" w:rsidP="002712C7">
            <w:pPr>
              <w:widowControl/>
              <w:rPr>
                <w:color w:val="222222"/>
              </w:rPr>
            </w:pPr>
          </w:p>
        </w:tc>
        <w:tc>
          <w:tcPr>
            <w:tcW w:w="993" w:type="dxa"/>
          </w:tcPr>
          <w:p w14:paraId="7FE4063D" w14:textId="28DC9C0A" w:rsidR="002712C7" w:rsidRPr="00854315" w:rsidRDefault="002712C7" w:rsidP="002712C7">
            <w:pPr>
              <w:widowControl/>
              <w:rPr>
                <w:color w:val="222222"/>
              </w:rPr>
            </w:pPr>
          </w:p>
        </w:tc>
        <w:tc>
          <w:tcPr>
            <w:tcW w:w="1559" w:type="dxa"/>
          </w:tcPr>
          <w:p w14:paraId="7DA20F3E" w14:textId="1C05E2DB" w:rsidR="002712C7" w:rsidRPr="00854315" w:rsidRDefault="002712C7" w:rsidP="002712C7">
            <w:pPr>
              <w:widowControl/>
              <w:rPr>
                <w:color w:val="222222"/>
              </w:rPr>
            </w:pPr>
          </w:p>
        </w:tc>
      </w:tr>
      <w:tr w:rsidR="002712C7" w:rsidRPr="00854315" w14:paraId="76C04714" w14:textId="41CD6CF3" w:rsidTr="003658B0">
        <w:tc>
          <w:tcPr>
            <w:tcW w:w="1413" w:type="dxa"/>
            <w:vMerge/>
          </w:tcPr>
          <w:p w14:paraId="7839886D" w14:textId="77777777" w:rsidR="002712C7" w:rsidRPr="00854315" w:rsidRDefault="002712C7" w:rsidP="002712C7">
            <w:pPr>
              <w:pBdr>
                <w:top w:val="nil"/>
                <w:left w:val="nil"/>
                <w:bottom w:val="nil"/>
                <w:right w:val="nil"/>
                <w:between w:val="nil"/>
              </w:pBdr>
              <w:spacing w:line="276" w:lineRule="auto"/>
              <w:rPr>
                <w:color w:val="222222"/>
              </w:rPr>
            </w:pPr>
          </w:p>
        </w:tc>
        <w:tc>
          <w:tcPr>
            <w:tcW w:w="3544" w:type="dxa"/>
          </w:tcPr>
          <w:p w14:paraId="5233AE24" w14:textId="77777777" w:rsidR="002712C7" w:rsidRPr="00854315" w:rsidRDefault="002712C7" w:rsidP="002712C7">
            <w:pPr>
              <w:widowControl/>
            </w:pPr>
            <w:r w:rsidRPr="00854315">
              <w:t xml:space="preserve">There is an appropriate assembly agenda in place that addresses contextual issues </w:t>
            </w:r>
          </w:p>
        </w:tc>
        <w:tc>
          <w:tcPr>
            <w:tcW w:w="992" w:type="dxa"/>
            <w:shd w:val="clear" w:color="auto" w:fill="00B050"/>
          </w:tcPr>
          <w:p w14:paraId="23AC6E53" w14:textId="77777777" w:rsidR="002712C7" w:rsidRPr="00854315" w:rsidRDefault="002712C7" w:rsidP="002712C7">
            <w:pPr>
              <w:widowControl/>
              <w:rPr>
                <w:color w:val="222222"/>
              </w:rPr>
            </w:pPr>
          </w:p>
        </w:tc>
        <w:tc>
          <w:tcPr>
            <w:tcW w:w="3402" w:type="dxa"/>
          </w:tcPr>
          <w:p w14:paraId="48B5BEA7" w14:textId="0D04E9D9"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Assemblies promoting</w:t>
            </w:r>
          </w:p>
          <w:p w14:paraId="7F5FEB13" w14:textId="5F4BD035"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 xml:space="preserve">diversity, human </w:t>
            </w:r>
            <w:r w:rsidR="00374477" w:rsidRPr="00854315">
              <w:rPr>
                <w:color w:val="222222"/>
              </w:rPr>
              <w:t>rights, and</w:t>
            </w:r>
          </w:p>
          <w:p w14:paraId="1DCA3303" w14:textId="77777777"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respect</w:t>
            </w:r>
          </w:p>
          <w:p w14:paraId="3CC37630" w14:textId="77777777"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p>
          <w:p w14:paraId="7113BE59" w14:textId="47E25B98"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Celebrations from multiple</w:t>
            </w:r>
          </w:p>
          <w:p w14:paraId="1D7A4862" w14:textId="77777777" w:rsidR="002712C7" w:rsidRPr="00854315"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222222"/>
              </w:rPr>
            </w:pPr>
            <w:r w:rsidRPr="00854315">
              <w:rPr>
                <w:color w:val="222222"/>
              </w:rPr>
              <w:t>religions and cultures are</w:t>
            </w:r>
          </w:p>
          <w:p w14:paraId="2911386D" w14:textId="7737883A" w:rsidR="002712C7" w:rsidRPr="00854315" w:rsidRDefault="002712C7" w:rsidP="002712C7">
            <w:pPr>
              <w:widowControl/>
              <w:rPr>
                <w:color w:val="222222"/>
              </w:rPr>
            </w:pPr>
            <w:r w:rsidRPr="00854315">
              <w:rPr>
                <w:color w:val="222222"/>
              </w:rPr>
              <w:t>celebrated around the school</w:t>
            </w:r>
          </w:p>
        </w:tc>
        <w:tc>
          <w:tcPr>
            <w:tcW w:w="3118" w:type="dxa"/>
          </w:tcPr>
          <w:p w14:paraId="14AE7203" w14:textId="77777777" w:rsidR="002712C7" w:rsidRPr="00854315" w:rsidRDefault="002712C7" w:rsidP="002712C7">
            <w:pPr>
              <w:widowControl/>
              <w:rPr>
                <w:color w:val="222222"/>
              </w:rPr>
            </w:pPr>
          </w:p>
        </w:tc>
        <w:tc>
          <w:tcPr>
            <w:tcW w:w="993" w:type="dxa"/>
          </w:tcPr>
          <w:p w14:paraId="03588A5A" w14:textId="77777777" w:rsidR="002712C7" w:rsidRPr="00854315" w:rsidRDefault="002712C7" w:rsidP="002712C7">
            <w:pPr>
              <w:widowControl/>
              <w:rPr>
                <w:color w:val="222222"/>
              </w:rPr>
            </w:pPr>
          </w:p>
        </w:tc>
        <w:tc>
          <w:tcPr>
            <w:tcW w:w="1559" w:type="dxa"/>
          </w:tcPr>
          <w:p w14:paraId="00D972C9" w14:textId="77777777" w:rsidR="002712C7" w:rsidRPr="00854315" w:rsidRDefault="002712C7" w:rsidP="002712C7">
            <w:pPr>
              <w:widowControl/>
              <w:rPr>
                <w:color w:val="222222"/>
              </w:rPr>
            </w:pPr>
          </w:p>
        </w:tc>
      </w:tr>
      <w:tr w:rsidR="002712C7" w:rsidRPr="00854315" w14:paraId="456D6C5B" w14:textId="7C2E7398" w:rsidTr="003658B0">
        <w:tc>
          <w:tcPr>
            <w:tcW w:w="1413" w:type="dxa"/>
            <w:vMerge/>
          </w:tcPr>
          <w:p w14:paraId="4973C6CC" w14:textId="77777777" w:rsidR="002712C7" w:rsidRPr="00854315" w:rsidRDefault="002712C7" w:rsidP="002712C7">
            <w:pPr>
              <w:pBdr>
                <w:top w:val="nil"/>
                <w:left w:val="nil"/>
                <w:bottom w:val="nil"/>
                <w:right w:val="nil"/>
                <w:between w:val="nil"/>
              </w:pBdr>
              <w:spacing w:line="276" w:lineRule="auto"/>
              <w:rPr>
                <w:color w:val="222222"/>
              </w:rPr>
            </w:pPr>
          </w:p>
        </w:tc>
        <w:tc>
          <w:tcPr>
            <w:tcW w:w="3544" w:type="dxa"/>
          </w:tcPr>
          <w:p w14:paraId="799E55C0" w14:textId="77777777" w:rsidR="002712C7" w:rsidRPr="00854315" w:rsidRDefault="002712C7" w:rsidP="002712C7">
            <w:pPr>
              <w:widowControl/>
            </w:pPr>
            <w:r w:rsidRPr="00854315">
              <w:t>School has access to current resources that can inform teaching and learning</w:t>
            </w:r>
          </w:p>
        </w:tc>
        <w:tc>
          <w:tcPr>
            <w:tcW w:w="992" w:type="dxa"/>
            <w:shd w:val="clear" w:color="auto" w:fill="00B050"/>
          </w:tcPr>
          <w:p w14:paraId="4A4C9831" w14:textId="77777777" w:rsidR="002712C7" w:rsidRPr="00854315" w:rsidRDefault="002712C7" w:rsidP="002712C7">
            <w:pPr>
              <w:widowControl/>
              <w:rPr>
                <w:color w:val="222222"/>
              </w:rPr>
            </w:pPr>
          </w:p>
        </w:tc>
        <w:tc>
          <w:tcPr>
            <w:tcW w:w="3402" w:type="dxa"/>
          </w:tcPr>
          <w:p w14:paraId="777769F0" w14:textId="189E8EF9" w:rsidR="002712C7" w:rsidRPr="00854315" w:rsidRDefault="002712C7" w:rsidP="002712C7">
            <w:pPr>
              <w:widowControl/>
              <w:rPr>
                <w:color w:val="222222"/>
              </w:rPr>
            </w:pPr>
            <w:r w:rsidRPr="00854315">
              <w:rPr>
                <w:color w:val="222222"/>
              </w:rPr>
              <w:t xml:space="preserve">Access to Kapow which is updated regularly </w:t>
            </w:r>
          </w:p>
        </w:tc>
        <w:tc>
          <w:tcPr>
            <w:tcW w:w="3118" w:type="dxa"/>
          </w:tcPr>
          <w:p w14:paraId="3B2809BC" w14:textId="77777777" w:rsidR="002712C7" w:rsidRPr="00854315" w:rsidRDefault="002712C7" w:rsidP="002712C7">
            <w:pPr>
              <w:widowControl/>
              <w:rPr>
                <w:color w:val="222222"/>
              </w:rPr>
            </w:pPr>
          </w:p>
        </w:tc>
        <w:tc>
          <w:tcPr>
            <w:tcW w:w="993" w:type="dxa"/>
          </w:tcPr>
          <w:p w14:paraId="0A0A3A5B" w14:textId="77777777" w:rsidR="002712C7" w:rsidRPr="00854315" w:rsidRDefault="002712C7" w:rsidP="002712C7">
            <w:pPr>
              <w:widowControl/>
              <w:rPr>
                <w:color w:val="222222"/>
              </w:rPr>
            </w:pPr>
          </w:p>
        </w:tc>
        <w:tc>
          <w:tcPr>
            <w:tcW w:w="1559" w:type="dxa"/>
          </w:tcPr>
          <w:p w14:paraId="1D1575A9" w14:textId="77777777" w:rsidR="002712C7" w:rsidRPr="00854315" w:rsidRDefault="002712C7" w:rsidP="002712C7">
            <w:pPr>
              <w:widowControl/>
              <w:rPr>
                <w:color w:val="222222"/>
              </w:rPr>
            </w:pPr>
          </w:p>
        </w:tc>
      </w:tr>
    </w:tbl>
    <w:p w14:paraId="11E2BAD9" w14:textId="77777777" w:rsidR="00C13A3B" w:rsidRPr="00854315" w:rsidRDefault="00C13A3B">
      <w:pPr>
        <w:widowControl/>
        <w:shd w:val="clear" w:color="auto" w:fill="FFFFFF"/>
        <w:rPr>
          <w:color w:val="222222"/>
        </w:rPr>
      </w:pPr>
    </w:p>
    <w:sectPr w:rsidR="00C13A3B" w:rsidRPr="00854315">
      <w:headerReference w:type="default" r:id="rId12"/>
      <w:headerReference w:type="first" r:id="rId13"/>
      <w:footerReference w:type="first" r:id="rId14"/>
      <w:pgSz w:w="16840" w:h="11900" w:orient="landscape"/>
      <w:pgMar w:top="1418" w:right="720" w:bottom="1134" w:left="720" w:header="1928" w:footer="18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99996" w14:textId="77777777" w:rsidR="003F073D" w:rsidRDefault="003F073D">
      <w:r>
        <w:separator/>
      </w:r>
    </w:p>
  </w:endnote>
  <w:endnote w:type="continuationSeparator" w:id="0">
    <w:p w14:paraId="3D556350" w14:textId="77777777" w:rsidR="003F073D" w:rsidRDefault="003F0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00" w:usb2="00000000" w:usb3="00000000" w:csb0="0000009F" w:csb1="00000000"/>
    <w:embedRegular r:id="rId1" w:fontKey="{CCC90756-8EAA-8546-A269-81F169F27D1A}"/>
  </w:font>
  <w:font w:name="Arial">
    <w:panose1 w:val="020B0604020202020204"/>
    <w:charset w:val="00"/>
    <w:family w:val="swiss"/>
    <w:pitch w:val="variable"/>
    <w:sig w:usb0="E0002AFF" w:usb1="C0007843" w:usb2="00000009" w:usb3="00000000" w:csb0="000001FF" w:csb1="00000000"/>
    <w:embedRegular r:id="rId2" w:fontKey="{0DC440D0-F949-E941-BD63-BACA4B1494B0}"/>
    <w:embedBold r:id="rId3" w:fontKey="{85F56FCC-CD0B-3A4D-B893-948291D292FD}"/>
  </w:font>
  <w:font w:name="Courier New">
    <w:panose1 w:val="02070309020205020404"/>
    <w:charset w:val="00"/>
    <w:family w:val="modern"/>
    <w:pitch w:val="fixed"/>
    <w:sig w:usb0="E0002AFF" w:usb1="C0007843" w:usb2="00000009" w:usb3="00000000" w:csb0="000001FF" w:csb1="00000000"/>
    <w:embedRegular r:id="rId4" w:fontKey="{8F67C9C3-DCDE-CD44-AE61-CFAFDF33F2E6}"/>
  </w:font>
  <w:font w:name="Times New Roman">
    <w:panose1 w:val="02020603050405020304"/>
    <w:charset w:val="00"/>
    <w:family w:val="roman"/>
    <w:pitch w:val="variable"/>
    <w:sig w:usb0="E0002EFF" w:usb1="C000785B" w:usb2="00000009" w:usb3="00000000" w:csb0="000001FF" w:csb1="00000000"/>
    <w:embedRegular r:id="rId5" w:fontKey="{C0BFEEF7-3052-C84E-9AB3-9FA0BEBD08AC}"/>
  </w:font>
  <w:font w:name="Wingdings">
    <w:panose1 w:val="05000000000000000000"/>
    <w:charset w:val="4D"/>
    <w:family w:val="decorative"/>
    <w:pitch w:val="variable"/>
    <w:sig w:usb0="00000003" w:usb1="00000000" w:usb2="00000000" w:usb3="00000000" w:csb0="80000001" w:csb1="00000000"/>
    <w:embedRegular r:id="rId6" w:fontKey="{AA7C236D-D2D9-5341-AE8E-A447088ECCD4}"/>
  </w:font>
  <w:font w:name="Symbol">
    <w:panose1 w:val="05050102010706020507"/>
    <w:charset w:val="02"/>
    <w:family w:val="decorative"/>
    <w:pitch w:val="variable"/>
    <w:sig w:usb0="00000003" w:usb1="10000000" w:usb2="00000000" w:usb3="00000000" w:csb0="80000001" w:csb1="00000000"/>
    <w:embedRegular r:id="rId7" w:fontKey="{5C64FA83-EFD6-FD41-8008-B22D48F5CD1E}"/>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9" w:fontKey="{210B0631-AAD4-C143-8FC9-206CA01A8AB8}"/>
  </w:font>
  <w:font w:name="Georgia">
    <w:panose1 w:val="02040502050405020303"/>
    <w:charset w:val="00"/>
    <w:family w:val="roman"/>
    <w:pitch w:val="variable"/>
    <w:sig w:usb0="00000287" w:usb1="00000000" w:usb2="00000000" w:usb3="00000000" w:csb0="0000009F" w:csb1="00000000"/>
    <w:embedRegular r:id="rId10" w:fontKey="{74FA9D4F-F61C-6E4C-BFE9-F7F363519EE7}"/>
    <w:embedBold r:id="rId11" w:fontKey="{CABC20C1-C5D6-664E-A0FF-62D9CE20977A}"/>
    <w:embedItalic r:id="rId12" w:fontKey="{0A4769F6-54CE-154A-8795-4FA361360C1A}"/>
  </w:font>
  <w:font w:name="Montserrat Medium">
    <w:panose1 w:val="000006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13" w:fontKey="{B25C2F01-09BE-694A-BA9B-562BF5B0F29C}"/>
  </w:font>
  <w:font w:name="Calibri">
    <w:panose1 w:val="020F0502020204030204"/>
    <w:charset w:val="00"/>
    <w:family w:val="swiss"/>
    <w:pitch w:val="variable"/>
    <w:sig w:usb0="E0002AFF" w:usb1="C000247B" w:usb2="00000009" w:usb3="00000000" w:csb0="000001FF" w:csb1="00000000"/>
    <w:embedRegular r:id="rId14" w:fontKey="{A338458F-BA2A-4E4D-8E84-A3C3CE77CC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63B3A" w14:textId="77777777" w:rsidR="00C13A3B" w:rsidRDefault="00366088">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0288" behindDoc="1" locked="0" layoutInCell="1" hidden="0" allowOverlap="1" wp14:anchorId="28AD3E8B" wp14:editId="19451C49">
          <wp:simplePos x="0" y="0"/>
          <wp:positionH relativeFrom="column">
            <wp:posOffset>6495733</wp:posOffset>
          </wp:positionH>
          <wp:positionV relativeFrom="paragraph">
            <wp:posOffset>-884237</wp:posOffset>
          </wp:positionV>
          <wp:extent cx="579120" cy="3436112"/>
          <wp:effectExtent l="0" t="0" r="0" b="0"/>
          <wp:wrapNone/>
          <wp:docPr id="14857608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38787" t="15677" r="43029" b="8218"/>
                  <a:stretch>
                    <a:fillRect/>
                  </a:stretch>
                </pic:blipFill>
                <pic:spPr>
                  <a:xfrm rot="16200000">
                    <a:off x="0" y="0"/>
                    <a:ext cx="579120" cy="343611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B5AE26E" wp14:editId="38AD5B7F">
          <wp:simplePos x="0" y="0"/>
          <wp:positionH relativeFrom="column">
            <wp:posOffset>-312418</wp:posOffset>
          </wp:positionH>
          <wp:positionV relativeFrom="paragraph">
            <wp:posOffset>805180</wp:posOffset>
          </wp:positionV>
          <wp:extent cx="10462260" cy="551815"/>
          <wp:effectExtent l="0" t="0" r="0" b="0"/>
          <wp:wrapNone/>
          <wp:docPr id="3589064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17" t="42823" b="48907"/>
                  <a:stretch>
                    <a:fillRect/>
                  </a:stretch>
                </pic:blipFill>
                <pic:spPr>
                  <a:xfrm>
                    <a:off x="0" y="0"/>
                    <a:ext cx="10462260" cy="5518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ED500" w14:textId="77777777" w:rsidR="003F073D" w:rsidRDefault="003F073D">
      <w:r>
        <w:separator/>
      </w:r>
    </w:p>
  </w:footnote>
  <w:footnote w:type="continuationSeparator" w:id="0">
    <w:p w14:paraId="47DA8DE3" w14:textId="77777777" w:rsidR="003F073D" w:rsidRDefault="003F0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511C" w14:textId="1878F85E" w:rsidR="00C13A3B" w:rsidRDefault="00C13A3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E2B3" w14:textId="77777777" w:rsidR="00C13A3B" w:rsidRDefault="00366088">
    <w:pPr>
      <w:tabs>
        <w:tab w:val="center" w:pos="4680"/>
        <w:tab w:val="right" w:pos="9360"/>
      </w:tabs>
      <w:spacing w:before="95"/>
      <w:ind w:left="102" w:right="-720"/>
      <w:rPr>
        <w:color w:val="231F20"/>
        <w:sz w:val="18"/>
        <w:szCs w:val="18"/>
      </w:rPr>
    </w:pPr>
    <w:bookmarkStart w:id="1" w:name="_heading=h.gjdgxs" w:colFirst="0" w:colLast="0"/>
    <w:bookmarkEnd w:id="1"/>
    <w:r>
      <w:rPr>
        <w:noProof/>
      </w:rPr>
      <w:drawing>
        <wp:anchor distT="0" distB="0" distL="114300" distR="114300" simplePos="0" relativeHeight="251659264" behindDoc="0" locked="0" layoutInCell="1" hidden="0" allowOverlap="1" wp14:anchorId="0086577E" wp14:editId="3CD73F89">
          <wp:simplePos x="0" y="0"/>
          <wp:positionH relativeFrom="column">
            <wp:posOffset>3528059</wp:posOffset>
          </wp:positionH>
          <wp:positionV relativeFrom="paragraph">
            <wp:posOffset>-1064258</wp:posOffset>
          </wp:positionV>
          <wp:extent cx="2455905" cy="1114462"/>
          <wp:effectExtent l="0" t="0" r="0" b="0"/>
          <wp:wrapNone/>
          <wp:docPr id="13837407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175" r="7913"/>
                  <a:stretch>
                    <a:fillRect/>
                  </a:stretch>
                </pic:blipFill>
                <pic:spPr>
                  <a:xfrm>
                    <a:off x="0" y="0"/>
                    <a:ext cx="2455905" cy="1114462"/>
                  </a:xfrm>
                  <a:prstGeom prst="rect">
                    <a:avLst/>
                  </a:prstGeom>
                  <a:ln/>
                </pic:spPr>
              </pic:pic>
            </a:graphicData>
          </a:graphic>
        </wp:anchor>
      </w:drawing>
    </w:r>
  </w:p>
  <w:p w14:paraId="3BCACDAF" w14:textId="77777777" w:rsidR="00C13A3B" w:rsidRDefault="00C13A3B">
    <w:pPr>
      <w:pBdr>
        <w:top w:val="nil"/>
        <w:left w:val="nil"/>
        <w:bottom w:val="nil"/>
        <w:right w:val="nil"/>
        <w:between w:val="nil"/>
      </w:pBdr>
      <w:tabs>
        <w:tab w:val="center" w:pos="4680"/>
        <w:tab w:val="right" w:pos="9360"/>
      </w:tabs>
      <w:rPr>
        <w:color w:val="231F2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33207"/>
    <w:multiLevelType w:val="hybridMultilevel"/>
    <w:tmpl w:val="D6B0C302"/>
    <w:lvl w:ilvl="0" w:tplc="9048C50C">
      <w:numFmt w:val="bullet"/>
      <w:lvlText w:val="•"/>
      <w:lvlJc w:val="left"/>
      <w:pPr>
        <w:ind w:left="720" w:hanging="360"/>
      </w:pPr>
      <w:rPr>
        <w:rFonts w:ascii="Comic Sans MS" w:eastAsia="Arial"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E54B47"/>
    <w:multiLevelType w:val="multilevel"/>
    <w:tmpl w:val="6920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0D2F53"/>
    <w:multiLevelType w:val="multilevel"/>
    <w:tmpl w:val="7A6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AE0BAB"/>
    <w:multiLevelType w:val="multilevel"/>
    <w:tmpl w:val="8172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FA4342"/>
    <w:multiLevelType w:val="hybridMultilevel"/>
    <w:tmpl w:val="1F7425C6"/>
    <w:lvl w:ilvl="0" w:tplc="9048C50C">
      <w:numFmt w:val="bullet"/>
      <w:lvlText w:val="•"/>
      <w:lvlJc w:val="left"/>
      <w:pPr>
        <w:ind w:left="720" w:hanging="360"/>
      </w:pPr>
      <w:rPr>
        <w:rFonts w:ascii="Comic Sans MS" w:eastAsia="Arial"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C2B8D"/>
    <w:multiLevelType w:val="hybridMultilevel"/>
    <w:tmpl w:val="03727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A11E3E"/>
    <w:multiLevelType w:val="multilevel"/>
    <w:tmpl w:val="BDB8F77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5F6267"/>
    <w:multiLevelType w:val="multilevel"/>
    <w:tmpl w:val="96E8AA9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5D32EA"/>
    <w:multiLevelType w:val="hybridMultilevel"/>
    <w:tmpl w:val="3FACFE96"/>
    <w:lvl w:ilvl="0" w:tplc="4BF6AB9E">
      <w:start w:val="3"/>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0583375">
    <w:abstractNumId w:val="7"/>
  </w:num>
  <w:num w:numId="2" w16cid:durableId="1489443828">
    <w:abstractNumId w:val="6"/>
  </w:num>
  <w:num w:numId="3" w16cid:durableId="506363552">
    <w:abstractNumId w:val="8"/>
  </w:num>
  <w:num w:numId="4" w16cid:durableId="937373687">
    <w:abstractNumId w:val="2"/>
  </w:num>
  <w:num w:numId="5" w16cid:durableId="528641638">
    <w:abstractNumId w:val="1"/>
  </w:num>
  <w:num w:numId="6" w16cid:durableId="963849822">
    <w:abstractNumId w:val="3"/>
  </w:num>
  <w:num w:numId="7" w16cid:durableId="1396120258">
    <w:abstractNumId w:val="5"/>
  </w:num>
  <w:num w:numId="8" w16cid:durableId="858009507">
    <w:abstractNumId w:val="0"/>
  </w:num>
  <w:num w:numId="9" w16cid:durableId="13313743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3B"/>
    <w:rsid w:val="000127DE"/>
    <w:rsid w:val="000368D4"/>
    <w:rsid w:val="00055E15"/>
    <w:rsid w:val="000734BF"/>
    <w:rsid w:val="000D3D48"/>
    <w:rsid w:val="000F0FF8"/>
    <w:rsid w:val="00113439"/>
    <w:rsid w:val="00121D3C"/>
    <w:rsid w:val="001636AC"/>
    <w:rsid w:val="001C02BB"/>
    <w:rsid w:val="001C1CF2"/>
    <w:rsid w:val="001C2F88"/>
    <w:rsid w:val="001E211C"/>
    <w:rsid w:val="0024520A"/>
    <w:rsid w:val="002712C7"/>
    <w:rsid w:val="002B5ED0"/>
    <w:rsid w:val="00351C3A"/>
    <w:rsid w:val="003658B0"/>
    <w:rsid w:val="00366088"/>
    <w:rsid w:val="00374477"/>
    <w:rsid w:val="0038176A"/>
    <w:rsid w:val="003A2154"/>
    <w:rsid w:val="003A2A68"/>
    <w:rsid w:val="003B1A18"/>
    <w:rsid w:val="003B4EFC"/>
    <w:rsid w:val="003D7868"/>
    <w:rsid w:val="003F073D"/>
    <w:rsid w:val="00437E15"/>
    <w:rsid w:val="004B7E0C"/>
    <w:rsid w:val="0051766E"/>
    <w:rsid w:val="005329AF"/>
    <w:rsid w:val="00587896"/>
    <w:rsid w:val="005B16C3"/>
    <w:rsid w:val="005C2D6E"/>
    <w:rsid w:val="006768CB"/>
    <w:rsid w:val="006E3136"/>
    <w:rsid w:val="006E3A24"/>
    <w:rsid w:val="006F1D49"/>
    <w:rsid w:val="00735D22"/>
    <w:rsid w:val="00757C9C"/>
    <w:rsid w:val="007650D9"/>
    <w:rsid w:val="00765E22"/>
    <w:rsid w:val="00784628"/>
    <w:rsid w:val="00833DCD"/>
    <w:rsid w:val="008366BF"/>
    <w:rsid w:val="00854315"/>
    <w:rsid w:val="008558E5"/>
    <w:rsid w:val="0086434F"/>
    <w:rsid w:val="0089137F"/>
    <w:rsid w:val="00896038"/>
    <w:rsid w:val="008C3DF2"/>
    <w:rsid w:val="00904F7E"/>
    <w:rsid w:val="00932637"/>
    <w:rsid w:val="00943C61"/>
    <w:rsid w:val="00990F4E"/>
    <w:rsid w:val="009E0B8E"/>
    <w:rsid w:val="00A071AA"/>
    <w:rsid w:val="00A2590F"/>
    <w:rsid w:val="00A925ED"/>
    <w:rsid w:val="00AD479A"/>
    <w:rsid w:val="00AE7A5C"/>
    <w:rsid w:val="00AF6656"/>
    <w:rsid w:val="00B060E6"/>
    <w:rsid w:val="00B53F89"/>
    <w:rsid w:val="00B56D20"/>
    <w:rsid w:val="00B62BA9"/>
    <w:rsid w:val="00B677DB"/>
    <w:rsid w:val="00B72EBA"/>
    <w:rsid w:val="00C12C6B"/>
    <w:rsid w:val="00C13A3B"/>
    <w:rsid w:val="00C936C6"/>
    <w:rsid w:val="00CF4A43"/>
    <w:rsid w:val="00D36870"/>
    <w:rsid w:val="00DB2E58"/>
    <w:rsid w:val="00DD556F"/>
    <w:rsid w:val="00DE66D1"/>
    <w:rsid w:val="00E320F5"/>
    <w:rsid w:val="00E8007D"/>
    <w:rsid w:val="00E963A7"/>
    <w:rsid w:val="00F10B74"/>
    <w:rsid w:val="00F20975"/>
    <w:rsid w:val="00F2571B"/>
    <w:rsid w:val="00F5609D"/>
    <w:rsid w:val="00F72C8A"/>
    <w:rsid w:val="00F91E97"/>
    <w:rsid w:val="00FD7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49577"/>
  <w15:docId w15:val="{40E84AB6-6336-4DAB-8F18-28763090A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03F"/>
    <w:pPr>
      <w:autoSpaceDE w:val="0"/>
      <w:autoSpaceDN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B703F"/>
    <w:pPr>
      <w:tabs>
        <w:tab w:val="center" w:pos="4680"/>
        <w:tab w:val="right" w:pos="9360"/>
      </w:tabs>
    </w:pPr>
  </w:style>
  <w:style w:type="character" w:customStyle="1" w:styleId="HeaderChar">
    <w:name w:val="Header Char"/>
    <w:basedOn w:val="DefaultParagraphFont"/>
    <w:link w:val="Header"/>
    <w:uiPriority w:val="99"/>
    <w:rsid w:val="008B703F"/>
  </w:style>
  <w:style w:type="paragraph" w:styleId="Footer">
    <w:name w:val="footer"/>
    <w:basedOn w:val="Normal"/>
    <w:link w:val="FooterChar"/>
    <w:uiPriority w:val="99"/>
    <w:unhideWhenUsed/>
    <w:rsid w:val="008B703F"/>
    <w:pPr>
      <w:tabs>
        <w:tab w:val="center" w:pos="4680"/>
        <w:tab w:val="right" w:pos="9360"/>
      </w:tabs>
    </w:pPr>
  </w:style>
  <w:style w:type="character" w:customStyle="1" w:styleId="FooterChar">
    <w:name w:val="Footer Char"/>
    <w:basedOn w:val="DefaultParagraphFont"/>
    <w:link w:val="Footer"/>
    <w:uiPriority w:val="99"/>
    <w:rsid w:val="008B703F"/>
  </w:style>
  <w:style w:type="paragraph" w:styleId="BodyText">
    <w:name w:val="Body Text"/>
    <w:basedOn w:val="Normal"/>
    <w:link w:val="BodyTextChar"/>
    <w:uiPriority w:val="1"/>
    <w:qFormat/>
    <w:rsid w:val="008B703F"/>
    <w:rPr>
      <w:sz w:val="18"/>
      <w:szCs w:val="18"/>
    </w:rPr>
  </w:style>
  <w:style w:type="character" w:customStyle="1" w:styleId="BodyTextChar">
    <w:name w:val="Body Text Char"/>
    <w:basedOn w:val="DefaultParagraphFont"/>
    <w:link w:val="BodyText"/>
    <w:uiPriority w:val="1"/>
    <w:rsid w:val="008B703F"/>
    <w:rPr>
      <w:rFonts w:ascii="Arial" w:eastAsia="Arial" w:hAnsi="Arial" w:cs="Arial"/>
      <w:sz w:val="18"/>
      <w:szCs w:val="18"/>
      <w:lang w:val="en-US"/>
    </w:rPr>
  </w:style>
  <w:style w:type="character" w:styleId="Hyperlink">
    <w:name w:val="Hyperlink"/>
    <w:basedOn w:val="DefaultParagraphFont"/>
    <w:uiPriority w:val="99"/>
    <w:unhideWhenUsed/>
    <w:rsid w:val="00BD5A57"/>
    <w:rPr>
      <w:color w:val="0563C1" w:themeColor="hyperlink"/>
      <w:u w:val="single"/>
    </w:rPr>
  </w:style>
  <w:style w:type="character" w:customStyle="1" w:styleId="UnresolvedMention1">
    <w:name w:val="Unresolved Mention1"/>
    <w:basedOn w:val="DefaultParagraphFont"/>
    <w:uiPriority w:val="99"/>
    <w:semiHidden/>
    <w:unhideWhenUsed/>
    <w:rsid w:val="00BD5A57"/>
    <w:rPr>
      <w:color w:val="605E5C"/>
      <w:shd w:val="clear" w:color="auto" w:fill="E1DFDD"/>
    </w:rPr>
  </w:style>
  <w:style w:type="character" w:customStyle="1" w:styleId="UnresolvedMention2">
    <w:name w:val="Unresolved Mention2"/>
    <w:basedOn w:val="DefaultParagraphFont"/>
    <w:uiPriority w:val="99"/>
    <w:semiHidden/>
    <w:unhideWhenUsed/>
    <w:rsid w:val="00A10441"/>
    <w:rPr>
      <w:color w:val="605E5C"/>
      <w:shd w:val="clear" w:color="auto" w:fill="E1DFDD"/>
    </w:rPr>
  </w:style>
  <w:style w:type="character" w:styleId="CommentReference">
    <w:name w:val="annotation reference"/>
    <w:basedOn w:val="DefaultParagraphFont"/>
    <w:uiPriority w:val="99"/>
    <w:semiHidden/>
    <w:unhideWhenUsed/>
    <w:rsid w:val="001417B4"/>
    <w:rPr>
      <w:sz w:val="16"/>
      <w:szCs w:val="16"/>
    </w:rPr>
  </w:style>
  <w:style w:type="paragraph" w:styleId="CommentText">
    <w:name w:val="annotation text"/>
    <w:basedOn w:val="Normal"/>
    <w:link w:val="CommentTextChar"/>
    <w:uiPriority w:val="99"/>
    <w:unhideWhenUsed/>
    <w:rsid w:val="001417B4"/>
    <w:rPr>
      <w:sz w:val="20"/>
      <w:szCs w:val="20"/>
    </w:rPr>
  </w:style>
  <w:style w:type="character" w:customStyle="1" w:styleId="CommentTextChar">
    <w:name w:val="Comment Text Char"/>
    <w:basedOn w:val="DefaultParagraphFont"/>
    <w:link w:val="CommentText"/>
    <w:uiPriority w:val="99"/>
    <w:rsid w:val="001417B4"/>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1417B4"/>
    <w:rPr>
      <w:b/>
      <w:bCs/>
    </w:rPr>
  </w:style>
  <w:style w:type="character" w:customStyle="1" w:styleId="CommentSubjectChar">
    <w:name w:val="Comment Subject Char"/>
    <w:basedOn w:val="CommentTextChar"/>
    <w:link w:val="CommentSubject"/>
    <w:uiPriority w:val="99"/>
    <w:semiHidden/>
    <w:rsid w:val="001417B4"/>
    <w:rPr>
      <w:rFonts w:ascii="Arial" w:eastAsia="Arial" w:hAnsi="Arial" w:cs="Arial"/>
      <w:b/>
      <w:bCs/>
      <w:sz w:val="20"/>
      <w:szCs w:val="20"/>
      <w:lang w:val="en-US"/>
    </w:rPr>
  </w:style>
  <w:style w:type="paragraph" w:styleId="BalloonText">
    <w:name w:val="Balloon Text"/>
    <w:basedOn w:val="Normal"/>
    <w:link w:val="BalloonTextChar"/>
    <w:uiPriority w:val="99"/>
    <w:semiHidden/>
    <w:unhideWhenUsed/>
    <w:rsid w:val="00141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7B4"/>
    <w:rPr>
      <w:rFonts w:ascii="Segoe UI" w:eastAsia="Arial" w:hAnsi="Segoe UI" w:cs="Segoe UI"/>
      <w:sz w:val="18"/>
      <w:szCs w:val="18"/>
      <w:lang w:val="en-US"/>
    </w:rPr>
  </w:style>
  <w:style w:type="paragraph" w:styleId="Revision">
    <w:name w:val="Revision"/>
    <w:hidden/>
    <w:uiPriority w:val="99"/>
    <w:semiHidden/>
    <w:rsid w:val="00015D6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06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55AA"/>
    <w:pPr>
      <w:ind w:left="720"/>
      <w:contextualSpacing/>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NormalWeb">
    <w:name w:val="Normal (Web)"/>
    <w:basedOn w:val="Normal"/>
    <w:uiPriority w:val="99"/>
    <w:unhideWhenUsed/>
    <w:rsid w:val="00990F4E"/>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990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3940">
      <w:bodyDiv w:val="1"/>
      <w:marLeft w:val="0"/>
      <w:marRight w:val="0"/>
      <w:marTop w:val="0"/>
      <w:marBottom w:val="0"/>
      <w:divBdr>
        <w:top w:val="none" w:sz="0" w:space="0" w:color="auto"/>
        <w:left w:val="none" w:sz="0" w:space="0" w:color="auto"/>
        <w:bottom w:val="none" w:sz="0" w:space="0" w:color="auto"/>
        <w:right w:val="none" w:sz="0" w:space="0" w:color="auto"/>
      </w:divBdr>
      <w:divsChild>
        <w:div w:id="1145463885">
          <w:marLeft w:val="0"/>
          <w:marRight w:val="0"/>
          <w:marTop w:val="0"/>
          <w:marBottom w:val="0"/>
          <w:divBdr>
            <w:top w:val="none" w:sz="0" w:space="0" w:color="auto"/>
            <w:left w:val="none" w:sz="0" w:space="0" w:color="auto"/>
            <w:bottom w:val="none" w:sz="0" w:space="0" w:color="auto"/>
            <w:right w:val="none" w:sz="0" w:space="0" w:color="auto"/>
          </w:divBdr>
          <w:divsChild>
            <w:div w:id="1013653798">
              <w:marLeft w:val="0"/>
              <w:marRight w:val="0"/>
              <w:marTop w:val="0"/>
              <w:marBottom w:val="0"/>
              <w:divBdr>
                <w:top w:val="none" w:sz="0" w:space="0" w:color="auto"/>
                <w:left w:val="none" w:sz="0" w:space="0" w:color="auto"/>
                <w:bottom w:val="none" w:sz="0" w:space="0" w:color="auto"/>
                <w:right w:val="none" w:sz="0" w:space="0" w:color="auto"/>
              </w:divBdr>
              <w:divsChild>
                <w:div w:id="1159494696">
                  <w:marLeft w:val="0"/>
                  <w:marRight w:val="0"/>
                  <w:marTop w:val="0"/>
                  <w:marBottom w:val="0"/>
                  <w:divBdr>
                    <w:top w:val="none" w:sz="0" w:space="0" w:color="auto"/>
                    <w:left w:val="none" w:sz="0" w:space="0" w:color="auto"/>
                    <w:bottom w:val="none" w:sz="0" w:space="0" w:color="auto"/>
                    <w:right w:val="none" w:sz="0" w:space="0" w:color="auto"/>
                  </w:divBdr>
                  <w:divsChild>
                    <w:div w:id="3461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012095">
      <w:bodyDiv w:val="1"/>
      <w:marLeft w:val="0"/>
      <w:marRight w:val="0"/>
      <w:marTop w:val="0"/>
      <w:marBottom w:val="0"/>
      <w:divBdr>
        <w:top w:val="none" w:sz="0" w:space="0" w:color="auto"/>
        <w:left w:val="none" w:sz="0" w:space="0" w:color="auto"/>
        <w:bottom w:val="none" w:sz="0" w:space="0" w:color="auto"/>
        <w:right w:val="none" w:sz="0" w:space="0" w:color="auto"/>
      </w:divBdr>
      <w:divsChild>
        <w:div w:id="492180386">
          <w:marLeft w:val="0"/>
          <w:marRight w:val="0"/>
          <w:marTop w:val="0"/>
          <w:marBottom w:val="0"/>
          <w:divBdr>
            <w:top w:val="none" w:sz="0" w:space="0" w:color="auto"/>
            <w:left w:val="none" w:sz="0" w:space="0" w:color="auto"/>
            <w:bottom w:val="none" w:sz="0" w:space="0" w:color="auto"/>
            <w:right w:val="none" w:sz="0" w:space="0" w:color="auto"/>
          </w:divBdr>
          <w:divsChild>
            <w:div w:id="1273131921">
              <w:marLeft w:val="0"/>
              <w:marRight w:val="0"/>
              <w:marTop w:val="0"/>
              <w:marBottom w:val="0"/>
              <w:divBdr>
                <w:top w:val="none" w:sz="0" w:space="0" w:color="auto"/>
                <w:left w:val="none" w:sz="0" w:space="0" w:color="auto"/>
                <w:bottom w:val="none" w:sz="0" w:space="0" w:color="auto"/>
                <w:right w:val="none" w:sz="0" w:space="0" w:color="auto"/>
              </w:divBdr>
              <w:divsChild>
                <w:div w:id="391856832">
                  <w:marLeft w:val="0"/>
                  <w:marRight w:val="0"/>
                  <w:marTop w:val="0"/>
                  <w:marBottom w:val="0"/>
                  <w:divBdr>
                    <w:top w:val="none" w:sz="0" w:space="0" w:color="auto"/>
                    <w:left w:val="none" w:sz="0" w:space="0" w:color="auto"/>
                    <w:bottom w:val="none" w:sz="0" w:space="0" w:color="auto"/>
                    <w:right w:val="none" w:sz="0" w:space="0" w:color="auto"/>
                  </w:divBdr>
                  <w:divsChild>
                    <w:div w:id="2318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27719">
      <w:bodyDiv w:val="1"/>
      <w:marLeft w:val="0"/>
      <w:marRight w:val="0"/>
      <w:marTop w:val="0"/>
      <w:marBottom w:val="0"/>
      <w:divBdr>
        <w:top w:val="none" w:sz="0" w:space="0" w:color="auto"/>
        <w:left w:val="none" w:sz="0" w:space="0" w:color="auto"/>
        <w:bottom w:val="none" w:sz="0" w:space="0" w:color="auto"/>
        <w:right w:val="none" w:sz="0" w:space="0" w:color="auto"/>
      </w:divBdr>
      <w:divsChild>
        <w:div w:id="997733579">
          <w:marLeft w:val="0"/>
          <w:marRight w:val="0"/>
          <w:marTop w:val="0"/>
          <w:marBottom w:val="0"/>
          <w:divBdr>
            <w:top w:val="none" w:sz="0" w:space="0" w:color="auto"/>
            <w:left w:val="none" w:sz="0" w:space="0" w:color="auto"/>
            <w:bottom w:val="none" w:sz="0" w:space="0" w:color="auto"/>
            <w:right w:val="none" w:sz="0" w:space="0" w:color="auto"/>
          </w:divBdr>
          <w:divsChild>
            <w:div w:id="190268235">
              <w:marLeft w:val="0"/>
              <w:marRight w:val="0"/>
              <w:marTop w:val="0"/>
              <w:marBottom w:val="0"/>
              <w:divBdr>
                <w:top w:val="none" w:sz="0" w:space="0" w:color="auto"/>
                <w:left w:val="none" w:sz="0" w:space="0" w:color="auto"/>
                <w:bottom w:val="none" w:sz="0" w:space="0" w:color="auto"/>
                <w:right w:val="none" w:sz="0" w:space="0" w:color="auto"/>
              </w:divBdr>
              <w:divsChild>
                <w:div w:id="259602549">
                  <w:marLeft w:val="0"/>
                  <w:marRight w:val="0"/>
                  <w:marTop w:val="0"/>
                  <w:marBottom w:val="0"/>
                  <w:divBdr>
                    <w:top w:val="none" w:sz="0" w:space="0" w:color="auto"/>
                    <w:left w:val="none" w:sz="0" w:space="0" w:color="auto"/>
                    <w:bottom w:val="none" w:sz="0" w:space="0" w:color="auto"/>
                    <w:right w:val="none" w:sz="0" w:space="0" w:color="auto"/>
                  </w:divBdr>
                  <w:divsChild>
                    <w:div w:id="4670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47340">
      <w:bodyDiv w:val="1"/>
      <w:marLeft w:val="0"/>
      <w:marRight w:val="0"/>
      <w:marTop w:val="0"/>
      <w:marBottom w:val="0"/>
      <w:divBdr>
        <w:top w:val="none" w:sz="0" w:space="0" w:color="auto"/>
        <w:left w:val="none" w:sz="0" w:space="0" w:color="auto"/>
        <w:bottom w:val="none" w:sz="0" w:space="0" w:color="auto"/>
        <w:right w:val="none" w:sz="0" w:space="0" w:color="auto"/>
      </w:divBdr>
      <w:divsChild>
        <w:div w:id="693074508">
          <w:marLeft w:val="0"/>
          <w:marRight w:val="0"/>
          <w:marTop w:val="0"/>
          <w:marBottom w:val="0"/>
          <w:divBdr>
            <w:top w:val="none" w:sz="0" w:space="0" w:color="auto"/>
            <w:left w:val="none" w:sz="0" w:space="0" w:color="auto"/>
            <w:bottom w:val="none" w:sz="0" w:space="0" w:color="auto"/>
            <w:right w:val="none" w:sz="0" w:space="0" w:color="auto"/>
          </w:divBdr>
          <w:divsChild>
            <w:div w:id="389423251">
              <w:marLeft w:val="0"/>
              <w:marRight w:val="0"/>
              <w:marTop w:val="0"/>
              <w:marBottom w:val="0"/>
              <w:divBdr>
                <w:top w:val="none" w:sz="0" w:space="0" w:color="auto"/>
                <w:left w:val="none" w:sz="0" w:space="0" w:color="auto"/>
                <w:bottom w:val="none" w:sz="0" w:space="0" w:color="auto"/>
                <w:right w:val="none" w:sz="0" w:space="0" w:color="auto"/>
              </w:divBdr>
              <w:divsChild>
                <w:div w:id="1129471080">
                  <w:marLeft w:val="0"/>
                  <w:marRight w:val="0"/>
                  <w:marTop w:val="0"/>
                  <w:marBottom w:val="0"/>
                  <w:divBdr>
                    <w:top w:val="none" w:sz="0" w:space="0" w:color="auto"/>
                    <w:left w:val="none" w:sz="0" w:space="0" w:color="auto"/>
                    <w:bottom w:val="none" w:sz="0" w:space="0" w:color="auto"/>
                    <w:right w:val="none" w:sz="0" w:space="0" w:color="auto"/>
                  </w:divBdr>
                  <w:divsChild>
                    <w:div w:id="1458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60753">
      <w:bodyDiv w:val="1"/>
      <w:marLeft w:val="0"/>
      <w:marRight w:val="0"/>
      <w:marTop w:val="0"/>
      <w:marBottom w:val="0"/>
      <w:divBdr>
        <w:top w:val="none" w:sz="0" w:space="0" w:color="auto"/>
        <w:left w:val="none" w:sz="0" w:space="0" w:color="auto"/>
        <w:bottom w:val="none" w:sz="0" w:space="0" w:color="auto"/>
        <w:right w:val="none" w:sz="0" w:space="0" w:color="auto"/>
      </w:divBdr>
      <w:divsChild>
        <w:div w:id="195238980">
          <w:marLeft w:val="0"/>
          <w:marRight w:val="0"/>
          <w:marTop w:val="0"/>
          <w:marBottom w:val="0"/>
          <w:divBdr>
            <w:top w:val="none" w:sz="0" w:space="0" w:color="auto"/>
            <w:left w:val="none" w:sz="0" w:space="0" w:color="auto"/>
            <w:bottom w:val="none" w:sz="0" w:space="0" w:color="auto"/>
            <w:right w:val="none" w:sz="0" w:space="0" w:color="auto"/>
          </w:divBdr>
          <w:divsChild>
            <w:div w:id="2008748457">
              <w:marLeft w:val="0"/>
              <w:marRight w:val="0"/>
              <w:marTop w:val="0"/>
              <w:marBottom w:val="0"/>
              <w:divBdr>
                <w:top w:val="none" w:sz="0" w:space="0" w:color="auto"/>
                <w:left w:val="none" w:sz="0" w:space="0" w:color="auto"/>
                <w:bottom w:val="none" w:sz="0" w:space="0" w:color="auto"/>
                <w:right w:val="none" w:sz="0" w:space="0" w:color="auto"/>
              </w:divBdr>
              <w:divsChild>
                <w:div w:id="725957979">
                  <w:marLeft w:val="0"/>
                  <w:marRight w:val="0"/>
                  <w:marTop w:val="0"/>
                  <w:marBottom w:val="0"/>
                  <w:divBdr>
                    <w:top w:val="none" w:sz="0" w:space="0" w:color="auto"/>
                    <w:left w:val="none" w:sz="0" w:space="0" w:color="auto"/>
                    <w:bottom w:val="none" w:sz="0" w:space="0" w:color="auto"/>
                    <w:right w:val="none" w:sz="0" w:space="0" w:color="auto"/>
                  </w:divBdr>
                  <w:divsChild>
                    <w:div w:id="12772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4DDA228B613945812469C529AB147A" ma:contentTypeVersion="12" ma:contentTypeDescription="Create a new document." ma:contentTypeScope="" ma:versionID="73b6919952d2c3e51d46bc37653d3524">
  <xsd:schema xmlns:xsd="http://www.w3.org/2001/XMLSchema" xmlns:xs="http://www.w3.org/2001/XMLSchema" xmlns:p="http://schemas.microsoft.com/office/2006/metadata/properties" xmlns:ns2="571e549c-c406-460d-a26b-833ceb02e24a" xmlns:ns3="9701f940-899f-4f96-bbf4-f1a0a5d04622" targetNamespace="http://schemas.microsoft.com/office/2006/metadata/properties" ma:root="true" ma:fieldsID="2c451fde32a9ab592b595059f800dfc8" ns2:_="" ns3:_="">
    <xsd:import namespace="571e549c-c406-460d-a26b-833ceb02e24a"/>
    <xsd:import namespace="9701f940-899f-4f96-bbf4-f1a0a5d046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e549c-c406-460d-a26b-833ceb02e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01f940-899f-4f96-bbf4-f1a0a5d046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a1d9d5b-959b-4eef-ba0f-4833e0e0c8ae}" ma:internalName="TaxCatchAll" ma:showField="CatchAllData" ma:web="9701f940-899f-4f96-bbf4-f1a0a5d04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FvLhtPOfQRLnzjt4n2b+UYCsZw==">CgMxLjAyCWguMzBqMHpsbDIIaC5namRneHM4AHIhMXpNcW5mRDkyNjNKTWQ0R093YU5kc3VJQUFNMWlKY0R4</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701f940-899f-4f96-bbf4-f1a0a5d04622" xsi:nil="true"/>
    <lcf76f155ced4ddcb4097134ff3c332f xmlns="571e549c-c406-460d-a26b-833ceb02e2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833295-FDA9-46ED-A397-993A044BD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e549c-c406-460d-a26b-833ceb02e24a"/>
    <ds:schemaRef ds:uri="9701f940-899f-4f96-bbf4-f1a0a5d04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9722F78-CBED-4186-B7F8-FE87507560EF}">
  <ds:schemaRefs>
    <ds:schemaRef ds:uri="http://schemas.microsoft.com/sharepoint/v3/contenttype/forms"/>
  </ds:schemaRefs>
</ds:datastoreItem>
</file>

<file path=customXml/itemProps4.xml><?xml version="1.0" encoding="utf-8"?>
<ds:datastoreItem xmlns:ds="http://schemas.openxmlformats.org/officeDocument/2006/customXml" ds:itemID="{3D5CF822-0517-4B39-B262-953C18254EA9}">
  <ds:schemaRefs>
    <ds:schemaRef ds:uri="http://schemas.microsoft.com/office/2006/metadata/properties"/>
    <ds:schemaRef ds:uri="http://schemas.microsoft.com/office/infopath/2007/PartnerControls"/>
    <ds:schemaRef ds:uri="9701f940-899f-4f96-bbf4-f1a0a5d04622"/>
    <ds:schemaRef ds:uri="571e549c-c406-460d-a26b-833ceb02e24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1683</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Ian McNeilly</dc:creator>
  <cp:lastModifiedBy>C POINTON</cp:lastModifiedBy>
  <cp:revision>4</cp:revision>
  <dcterms:created xsi:type="dcterms:W3CDTF">2025-10-23T08:17:00Z</dcterms:created>
  <dcterms:modified xsi:type="dcterms:W3CDTF">2025-10-23T08:23:00Z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2024-06-10T10:09:27Z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0da0e41d-2d81-4920-859e-93f058afd11e</vt:lpwstr>
  </property>
  <property fmtid="{D5CDD505-2E9C-101B-9397-08002B2CF9AE}" pid="7" name="MSIP_Label_defa4170-0d19-0005-0004-bc88714345d2_ActionId">
    <vt:lpwstr>c7b2f8f0-6e4a-4cfd-9b0f-e1c637b53cb0</vt:lpwstr>
  </property>
  <property fmtid="{D5CDD505-2E9C-101B-9397-08002B2CF9AE}" pid="8" name="MSIP_Label_defa4170-0d19-0005-0004-bc88714345d2_ContentBits">
    <vt:lpwstr>0</vt:lpwstr>
  </property>
  <property fmtid="{D5CDD505-2E9C-101B-9397-08002B2CF9AE}" pid="9" name="ContentTypeId">
    <vt:lpwstr>0x0101002C4DDA228B613945812469C529AB147A</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